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5C67" w14:textId="18445BC2" w:rsidR="004B47A9" w:rsidRDefault="004B47A9" w:rsidP="007635B1">
      <w:pPr>
        <w:spacing w:after="0" w:line="240" w:lineRule="auto"/>
        <w:rPr>
          <w:b/>
          <w:bCs/>
        </w:rPr>
      </w:pPr>
      <w:r w:rsidRPr="004B47A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80EB6F" wp14:editId="2F148FF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90775" cy="5143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AA17E" w14:textId="46F26E4F" w:rsidR="004B47A9" w:rsidRDefault="004B47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7E9827" wp14:editId="748677FB">
                                  <wp:extent cx="1924050" cy="370340"/>
                                  <wp:effectExtent l="0" t="0" r="0" b="0"/>
                                  <wp:docPr id="3" name="Picture 3" descr="A black background with white tex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ack background with white text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8062" cy="371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0EB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8.25pt;height:40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35DgIAAPY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q2V+fb3gTFJsMZ1fLdJUMlE833bowycFHYtGyZGGmtDF4cGHWI0onlPiYx6MrrfamOTg&#10;rtoYZAdBAtimlRp4lWYs60u+XMwWCdlCvJ+00elAAjW6K/lNHtcomcjGR1unlCC0GW2qxNgTPZGR&#10;kZswVAMlRpoqqI9EFMIoRPo4ZLSAfzjrSYQl97/3AhVn5rMlspfT+TyqNjnzxfWMHLyMVJcRYSVB&#10;lTxwNpqbkJQeebBwR0NpdOLrpZJTrSSuROPpI0T1Xvop6+W7rp8AAAD//wMAUEsDBBQABgAIAAAA&#10;IQBNhL2a2gAAAAQBAAAPAAAAZHJzL2Rvd25yZXYueG1sTI/BTsMwEETvSPyDtUhcEHUKNCkhTgVI&#10;IK4t/YBNvE0i4nUUu0369yxc4LLSaEYzb4vN7Hp1ojF0ng0sFwko4trbjhsD+8+32zWoEJEt9p7J&#10;wJkCbMrLiwJz6yfe0mkXGyUlHHI00MY45FqHuiWHYeEHYvEOfnQYRY6NtiNOUu56fZckqXbYsSy0&#10;ONBrS/XX7ugMHD6mm9XjVL3HfbZ9SF+wyyp/Nub6an5+AhVpjn9h+MEXdCiFqfJHtkH1BuSR+HvF&#10;u8/SFajKwHqZgC4L/R++/AYAAP//AwBQSwECLQAUAAYACAAAACEAtoM4kv4AAADhAQAAEwAAAAAA&#10;AAAAAAAAAAAAAAAAW0NvbnRlbnRfVHlwZXNdLnhtbFBLAQItABQABgAIAAAAIQA4/SH/1gAAAJQB&#10;AAALAAAAAAAAAAAAAAAAAC8BAABfcmVscy8ucmVsc1BLAQItABQABgAIAAAAIQCqxn35DgIAAPYD&#10;AAAOAAAAAAAAAAAAAAAAAC4CAABkcnMvZTJvRG9jLnhtbFBLAQItABQABgAIAAAAIQBNhL2a2gAA&#10;AAQBAAAPAAAAAAAAAAAAAAAAAGgEAABkcnMvZG93bnJldi54bWxQSwUGAAAAAAQABADzAAAAbwUA&#10;AAAA&#10;" stroked="f">
                <v:textbox>
                  <w:txbxContent>
                    <w:p w14:paraId="3C5AA17E" w14:textId="46F26E4F" w:rsidR="004B47A9" w:rsidRDefault="004B47A9">
                      <w:r>
                        <w:rPr>
                          <w:noProof/>
                        </w:rPr>
                        <w:drawing>
                          <wp:inline distT="0" distB="0" distL="0" distR="0" wp14:anchorId="5D7E9827" wp14:editId="748677FB">
                            <wp:extent cx="1924050" cy="370340"/>
                            <wp:effectExtent l="0" t="0" r="0" b="0"/>
                            <wp:docPr id="3" name="Picture 3" descr="A black background with white tex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ack background with white text&#10;&#10;Description automatically generated with low confidenc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8062" cy="371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498955" w14:textId="77777777" w:rsidR="004B47A9" w:rsidRDefault="004B47A9" w:rsidP="007635B1">
      <w:pPr>
        <w:spacing w:after="0" w:line="240" w:lineRule="auto"/>
        <w:rPr>
          <w:b/>
          <w:bCs/>
        </w:rPr>
      </w:pPr>
    </w:p>
    <w:p w14:paraId="14699AC7" w14:textId="77777777" w:rsidR="004B47A9" w:rsidRDefault="004B47A9" w:rsidP="007635B1">
      <w:pPr>
        <w:spacing w:after="0" w:line="240" w:lineRule="auto"/>
        <w:rPr>
          <w:b/>
          <w:bCs/>
        </w:rPr>
      </w:pPr>
    </w:p>
    <w:p w14:paraId="2DFC2679" w14:textId="77777777" w:rsidR="004B47A9" w:rsidRDefault="004B47A9" w:rsidP="007635B1">
      <w:pPr>
        <w:spacing w:after="0" w:line="240" w:lineRule="auto"/>
        <w:rPr>
          <w:b/>
          <w:bCs/>
        </w:rPr>
      </w:pPr>
    </w:p>
    <w:p w14:paraId="641B1BB3" w14:textId="77777777" w:rsidR="005B538F" w:rsidRDefault="005B538F" w:rsidP="007635B1">
      <w:pPr>
        <w:spacing w:after="0" w:line="240" w:lineRule="auto"/>
        <w:rPr>
          <w:b/>
          <w:bCs/>
        </w:rPr>
      </w:pPr>
    </w:p>
    <w:p w14:paraId="0A6C069C" w14:textId="77777777" w:rsidR="00C90970" w:rsidRDefault="00C90970" w:rsidP="007635B1">
      <w:pPr>
        <w:spacing w:after="0" w:line="240" w:lineRule="auto"/>
        <w:rPr>
          <w:b/>
          <w:bCs/>
          <w:sz w:val="24"/>
          <w:szCs w:val="24"/>
        </w:rPr>
      </w:pPr>
    </w:p>
    <w:p w14:paraId="5C722F9A" w14:textId="23FF0B95" w:rsidR="00E13197" w:rsidRPr="00C90970" w:rsidRDefault="007635B1" w:rsidP="007635B1">
      <w:pPr>
        <w:spacing w:after="0" w:line="240" w:lineRule="auto"/>
        <w:rPr>
          <w:b/>
          <w:bCs/>
          <w:sz w:val="24"/>
          <w:szCs w:val="24"/>
        </w:rPr>
      </w:pPr>
      <w:r w:rsidRPr="00C9097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3F73B" wp14:editId="253374B4">
                <wp:simplePos x="0" y="0"/>
                <wp:positionH relativeFrom="column">
                  <wp:posOffset>3495675</wp:posOffset>
                </wp:positionH>
                <wp:positionV relativeFrom="paragraph">
                  <wp:posOffset>9525</wp:posOffset>
                </wp:positionV>
                <wp:extent cx="2273300" cy="2095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6B922" w14:textId="1C0CE72A" w:rsidR="007635B1" w:rsidRDefault="007635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0CEED4" wp14:editId="556B11CE">
                                  <wp:extent cx="2028825" cy="20288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8825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F73B" id="_x0000_s1027" type="#_x0000_t202" style="position:absolute;margin-left:275.25pt;margin-top:.75pt;width:179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rtDgIAAP4DAAAOAAAAZHJzL2Uyb0RvYy54bWysU9uO2yAQfa/Uf0C8N3a8SXdjxVlts01V&#10;aXuRtv0ADDhGxQwFEjv9+h2wN5u2b1V5QAwznJk5c1jfDp0mR+m8AlPR+SynRBoOQpl9Rb9/2725&#10;ocQHZgTTYGRFT9LT283rV+velrKAFrSQjiCI8WVvK9qGYMss87yVHfMzsNKgswHXsYCm22fCsR7R&#10;O50Vef4268EJ64BL7/H2fnTSTcJvGsnDl6bxMhBdUawtpN2lvY57tlmzcu+YbRWfymD/UEXHlMGk&#10;Z6h7Fhg5OPUXVKe4Aw9NmHHoMmgaxWXqAbuZ539089gyK1MvSI63Z5r8/4Pln4+P9qsjYXgHAw4w&#10;NeHtA/AfnhjYtszs5Z1z0LeSCUw8j5RlvfXl9DRS7UsfQer+EwgcMjsESEBD47rICvZJEB0HcDqT&#10;LodAOF4WxfXVVY4ujr4iXy2XaMQcrHx+bp0PHyR0JB4q6nCqCZ4dH3wYQ59DYjYPWomd0joZbl9v&#10;tSNHhgrYpTWh/xamDekruloWy4RsIL5P4uhUQIVq1VX0Jo9r1Eyk470RKSQwpcczFq3NxE+kZCQn&#10;DPVAlJjIi3TVIE5ImINRkPiB8NCC+0VJj2KsqP95YE5Soj8aJH01XyyiepOxWF4XaLhLT33pYYYj&#10;VEUDJeNxG5LiIx0G7nA4jUq0vVQylYwiS8RPHyKq+NJOUS/fdvMEAAD//wMAUEsDBBQABgAIAAAA&#10;IQA0Fl9s3AAAAAkBAAAPAAAAZHJzL2Rvd25yZXYueG1sTI/LTsNADEX3SPzDyEhsEJ1ASR9pJhUg&#10;gdi29AOcjJtEzXiizLRJ/x6zgpUf9+r6ON9OrlMXGkLr2cDTLAFFXHnbcm3g8P3xuAIVIrLFzjMZ&#10;uFKAbXF7k2Nm/cg7uuxjrSSEQ4YGmhj7TOtQNeQwzHxPLNrRDw6jjEOt7YCjhLtOPyfJQjtsWS40&#10;2NN7Q9Vpf3YGjl/jQ7oey894WO5eFm/YLkt/Neb+bnrdgIo0xT8z/OILOhTCVPoz26A6A2mapGIV&#10;QYro62QlTWlgPpeNLnL9/4PiBwAA//8DAFBLAQItABQABgAIAAAAIQC2gziS/gAAAOEBAAATAAAA&#10;AAAAAAAAAAAAAAAAAABbQ29udGVudF9UeXBlc10ueG1sUEsBAi0AFAAGAAgAAAAhADj9If/WAAAA&#10;lAEAAAsAAAAAAAAAAAAAAAAALwEAAF9yZWxzLy5yZWxzUEsBAi0AFAAGAAgAAAAhAHFH+u0OAgAA&#10;/gMAAA4AAAAAAAAAAAAAAAAALgIAAGRycy9lMm9Eb2MueG1sUEsBAi0AFAAGAAgAAAAhADQWX2zc&#10;AAAACQEAAA8AAAAAAAAAAAAAAAAAaAQAAGRycy9kb3ducmV2LnhtbFBLBQYAAAAABAAEAPMAAABx&#10;BQAAAAA=&#10;" stroked="f">
                <v:textbox>
                  <w:txbxContent>
                    <w:p w14:paraId="48E6B922" w14:textId="1C0CE72A" w:rsidR="007635B1" w:rsidRDefault="007635B1">
                      <w:r>
                        <w:rPr>
                          <w:noProof/>
                        </w:rPr>
                        <w:drawing>
                          <wp:inline distT="0" distB="0" distL="0" distR="0" wp14:anchorId="360CEED4" wp14:editId="556B11CE">
                            <wp:extent cx="2028825" cy="20288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8825" cy="2028825"/>
                                    </a:xfrm>
                                    <a:prstGeom prst="rect">
                                      <a:avLst/>
                                    </a:prstGeom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69D" w:rsidRPr="00C90970">
        <w:rPr>
          <w:b/>
          <w:bCs/>
          <w:sz w:val="24"/>
          <w:szCs w:val="24"/>
        </w:rPr>
        <w:t>Duane Kurisu</w:t>
      </w:r>
    </w:p>
    <w:p w14:paraId="5E4F41A6" w14:textId="06531AE2" w:rsidR="00EB0632" w:rsidRPr="00C90970" w:rsidRDefault="00E52DB5" w:rsidP="007635B1">
      <w:pPr>
        <w:spacing w:after="0" w:line="240" w:lineRule="auto"/>
        <w:rPr>
          <w:b/>
          <w:bCs/>
          <w:i/>
          <w:iCs/>
          <w:sz w:val="24"/>
          <w:szCs w:val="24"/>
        </w:rPr>
      </w:pPr>
      <w:proofErr w:type="spellStart"/>
      <w:r w:rsidRPr="00C90970">
        <w:rPr>
          <w:b/>
          <w:bCs/>
          <w:i/>
          <w:iCs/>
          <w:sz w:val="24"/>
          <w:szCs w:val="24"/>
        </w:rPr>
        <w:t>aio</w:t>
      </w:r>
      <w:proofErr w:type="spellEnd"/>
      <w:r w:rsidRPr="00C90970">
        <w:rPr>
          <w:b/>
          <w:bCs/>
          <w:i/>
          <w:iCs/>
          <w:sz w:val="24"/>
          <w:szCs w:val="24"/>
        </w:rPr>
        <w:t xml:space="preserve"> </w:t>
      </w:r>
      <w:r w:rsidR="00EB0632" w:rsidRPr="00C90970">
        <w:rPr>
          <w:b/>
          <w:bCs/>
          <w:i/>
          <w:iCs/>
          <w:sz w:val="24"/>
          <w:szCs w:val="24"/>
        </w:rPr>
        <w:t>Founder, Chairman, and CEO</w:t>
      </w:r>
    </w:p>
    <w:p w14:paraId="1C473377" w14:textId="5D847B53" w:rsidR="00E52DB5" w:rsidRPr="00C90970" w:rsidRDefault="00E52DB5" w:rsidP="007635B1">
      <w:pPr>
        <w:spacing w:after="0" w:line="240" w:lineRule="auto"/>
        <w:rPr>
          <w:b/>
          <w:bCs/>
          <w:i/>
          <w:iCs/>
          <w:sz w:val="24"/>
          <w:szCs w:val="24"/>
        </w:rPr>
      </w:pPr>
      <w:proofErr w:type="gramStart"/>
      <w:r w:rsidRPr="00C90970">
        <w:rPr>
          <w:b/>
          <w:bCs/>
          <w:i/>
          <w:iCs/>
          <w:sz w:val="24"/>
          <w:szCs w:val="24"/>
        </w:rPr>
        <w:t>Hawai‘</w:t>
      </w:r>
      <w:proofErr w:type="gramEnd"/>
      <w:r w:rsidRPr="00C90970">
        <w:rPr>
          <w:b/>
          <w:bCs/>
          <w:i/>
          <w:iCs/>
          <w:sz w:val="24"/>
          <w:szCs w:val="24"/>
        </w:rPr>
        <w:t>i Executive Collaborative Chairman</w:t>
      </w:r>
    </w:p>
    <w:p w14:paraId="35F8DD73" w14:textId="6E383E2A" w:rsidR="00EB0632" w:rsidRPr="00C90970" w:rsidRDefault="00EB0632" w:rsidP="007635B1">
      <w:pPr>
        <w:spacing w:after="0" w:line="240" w:lineRule="auto"/>
        <w:rPr>
          <w:b/>
          <w:bCs/>
          <w:sz w:val="24"/>
          <w:szCs w:val="24"/>
        </w:rPr>
      </w:pPr>
    </w:p>
    <w:p w14:paraId="344ECC5F" w14:textId="7673C19E" w:rsidR="00E8727B" w:rsidRPr="00C90970" w:rsidRDefault="0009369D" w:rsidP="00581546">
      <w:pPr>
        <w:spacing w:after="0" w:line="240" w:lineRule="auto"/>
        <w:rPr>
          <w:sz w:val="24"/>
          <w:szCs w:val="24"/>
        </w:rPr>
      </w:pPr>
      <w:r w:rsidRPr="00C90970">
        <w:rPr>
          <w:sz w:val="24"/>
          <w:szCs w:val="24"/>
        </w:rPr>
        <w:t xml:space="preserve">Duane Kurisu </w:t>
      </w:r>
      <w:r w:rsidR="003F3864" w:rsidRPr="00C90970">
        <w:rPr>
          <w:sz w:val="24"/>
          <w:szCs w:val="24"/>
        </w:rPr>
        <w:t xml:space="preserve">serves as </w:t>
      </w:r>
      <w:r w:rsidR="00E8727B" w:rsidRPr="00C90970">
        <w:rPr>
          <w:sz w:val="24"/>
          <w:szCs w:val="24"/>
        </w:rPr>
        <w:t xml:space="preserve">chairman and CEO of </w:t>
      </w:r>
      <w:proofErr w:type="spellStart"/>
      <w:r w:rsidR="00E8727B" w:rsidRPr="00C90970">
        <w:rPr>
          <w:sz w:val="24"/>
          <w:szCs w:val="24"/>
        </w:rPr>
        <w:t>aio</w:t>
      </w:r>
      <w:proofErr w:type="spellEnd"/>
      <w:r w:rsidR="00E8727B" w:rsidRPr="00C90970">
        <w:rPr>
          <w:sz w:val="24"/>
          <w:szCs w:val="24"/>
        </w:rPr>
        <w:t xml:space="preserve">, a </w:t>
      </w:r>
      <w:r w:rsidR="003F3864" w:rsidRPr="00C90970">
        <w:rPr>
          <w:sz w:val="24"/>
          <w:szCs w:val="24"/>
        </w:rPr>
        <w:t xml:space="preserve">diverse family of </w:t>
      </w:r>
      <w:r w:rsidR="00E75BA6" w:rsidRPr="00C90970">
        <w:rPr>
          <w:sz w:val="24"/>
          <w:szCs w:val="24"/>
        </w:rPr>
        <w:t>companies</w:t>
      </w:r>
      <w:r w:rsidR="00E8727B" w:rsidRPr="00C90970">
        <w:rPr>
          <w:sz w:val="24"/>
          <w:szCs w:val="24"/>
        </w:rPr>
        <w:t xml:space="preserve"> </w:t>
      </w:r>
      <w:r w:rsidR="003F3864" w:rsidRPr="00C90970">
        <w:rPr>
          <w:sz w:val="24"/>
          <w:szCs w:val="24"/>
        </w:rPr>
        <w:t xml:space="preserve">that include </w:t>
      </w:r>
      <w:r w:rsidR="00E8727B" w:rsidRPr="00C90970">
        <w:rPr>
          <w:sz w:val="24"/>
          <w:szCs w:val="24"/>
        </w:rPr>
        <w:t xml:space="preserve">media, technology, sports, and food. </w:t>
      </w:r>
      <w:r w:rsidR="00FA0FD2" w:rsidRPr="00C90970">
        <w:rPr>
          <w:sz w:val="24"/>
          <w:szCs w:val="24"/>
        </w:rPr>
        <w:t xml:space="preserve">A product of Hilo High School and the University of </w:t>
      </w:r>
      <w:proofErr w:type="gramStart"/>
      <w:r w:rsidR="00FA0FD2" w:rsidRPr="00C90970">
        <w:rPr>
          <w:sz w:val="24"/>
          <w:szCs w:val="24"/>
        </w:rPr>
        <w:t>Hawai‘</w:t>
      </w:r>
      <w:proofErr w:type="gramEnd"/>
      <w:r w:rsidR="00FA0FD2" w:rsidRPr="00C90970">
        <w:rPr>
          <w:sz w:val="24"/>
          <w:szCs w:val="24"/>
        </w:rPr>
        <w:t xml:space="preserve">i at </w:t>
      </w:r>
      <w:proofErr w:type="spellStart"/>
      <w:r w:rsidR="00FA0FD2" w:rsidRPr="00C90970">
        <w:rPr>
          <w:sz w:val="24"/>
          <w:szCs w:val="24"/>
        </w:rPr>
        <w:t>M</w:t>
      </w:r>
      <w:r w:rsidR="00E75BA6" w:rsidRPr="00C90970">
        <w:rPr>
          <w:rFonts w:cstheme="minorHAnsi"/>
          <w:sz w:val="24"/>
          <w:szCs w:val="24"/>
        </w:rPr>
        <w:t>ā</w:t>
      </w:r>
      <w:r w:rsidR="00FA0FD2" w:rsidRPr="00C90970">
        <w:rPr>
          <w:sz w:val="24"/>
          <w:szCs w:val="24"/>
        </w:rPr>
        <w:t>noa</w:t>
      </w:r>
      <w:proofErr w:type="spellEnd"/>
      <w:r w:rsidR="00656D41" w:rsidRPr="00C90970">
        <w:rPr>
          <w:sz w:val="24"/>
          <w:szCs w:val="24"/>
        </w:rPr>
        <w:t>, where he earned his BBA and MBA</w:t>
      </w:r>
      <w:r w:rsidR="00FA0FD2" w:rsidRPr="00C90970">
        <w:rPr>
          <w:sz w:val="24"/>
          <w:szCs w:val="24"/>
        </w:rPr>
        <w:t xml:space="preserve">, Duane launched his first company in his late 20s to develop and manage commercial real estate properties </w:t>
      </w:r>
      <w:r w:rsidR="00311B12" w:rsidRPr="00C90970">
        <w:rPr>
          <w:sz w:val="24"/>
          <w:szCs w:val="24"/>
        </w:rPr>
        <w:t>in the Island</w:t>
      </w:r>
      <w:r w:rsidR="00424A3A" w:rsidRPr="00C90970">
        <w:rPr>
          <w:sz w:val="24"/>
          <w:szCs w:val="24"/>
        </w:rPr>
        <w:t>s</w:t>
      </w:r>
      <w:r w:rsidR="00311B12" w:rsidRPr="00C90970">
        <w:rPr>
          <w:sz w:val="24"/>
          <w:szCs w:val="24"/>
        </w:rPr>
        <w:t xml:space="preserve"> and on the mainland. </w:t>
      </w:r>
    </w:p>
    <w:p w14:paraId="73413BF7" w14:textId="77777777" w:rsidR="00581546" w:rsidRPr="00C90970" w:rsidRDefault="00581546" w:rsidP="00581546">
      <w:pPr>
        <w:spacing w:after="0" w:line="240" w:lineRule="auto"/>
        <w:rPr>
          <w:sz w:val="24"/>
          <w:szCs w:val="24"/>
        </w:rPr>
      </w:pPr>
    </w:p>
    <w:p w14:paraId="1EE28980" w14:textId="43332666" w:rsidR="00ED606A" w:rsidRPr="00C90970" w:rsidRDefault="00E8727B" w:rsidP="00581546">
      <w:pPr>
        <w:spacing w:after="0" w:line="240" w:lineRule="auto"/>
        <w:rPr>
          <w:sz w:val="24"/>
          <w:szCs w:val="24"/>
        </w:rPr>
      </w:pPr>
      <w:r w:rsidRPr="00C90970">
        <w:rPr>
          <w:sz w:val="24"/>
          <w:szCs w:val="24"/>
        </w:rPr>
        <w:t xml:space="preserve">Born and raised on the Big Island, Duane’s </w:t>
      </w:r>
      <w:r w:rsidR="00506C7B" w:rsidRPr="00C90970">
        <w:rPr>
          <w:sz w:val="24"/>
          <w:szCs w:val="24"/>
        </w:rPr>
        <w:t xml:space="preserve">plantation roots and local values </w:t>
      </w:r>
      <w:r w:rsidR="00C52BE8" w:rsidRPr="00C90970">
        <w:rPr>
          <w:sz w:val="24"/>
          <w:szCs w:val="24"/>
        </w:rPr>
        <w:t xml:space="preserve">of family and community </w:t>
      </w:r>
      <w:r w:rsidR="000E2A8E" w:rsidRPr="00C90970">
        <w:rPr>
          <w:sz w:val="24"/>
          <w:szCs w:val="24"/>
        </w:rPr>
        <w:t xml:space="preserve">have and continue to </w:t>
      </w:r>
      <w:r w:rsidR="00506C7B" w:rsidRPr="00C90970">
        <w:rPr>
          <w:sz w:val="24"/>
          <w:szCs w:val="24"/>
        </w:rPr>
        <w:t>shape his vision in his business</w:t>
      </w:r>
      <w:r w:rsidR="00C52BE8" w:rsidRPr="00C90970">
        <w:rPr>
          <w:sz w:val="24"/>
          <w:szCs w:val="24"/>
        </w:rPr>
        <w:t xml:space="preserve"> and </w:t>
      </w:r>
      <w:r w:rsidR="001B5B21" w:rsidRPr="00C90970">
        <w:rPr>
          <w:sz w:val="24"/>
          <w:szCs w:val="24"/>
        </w:rPr>
        <w:t>philanthropic</w:t>
      </w:r>
      <w:r w:rsidR="00506C7B" w:rsidRPr="00C90970">
        <w:rPr>
          <w:sz w:val="24"/>
          <w:szCs w:val="24"/>
        </w:rPr>
        <w:t xml:space="preserve"> endeavors.</w:t>
      </w:r>
      <w:r w:rsidR="00864AA9" w:rsidRPr="00C90970">
        <w:rPr>
          <w:sz w:val="24"/>
          <w:szCs w:val="24"/>
        </w:rPr>
        <w:t xml:space="preserve"> </w:t>
      </w:r>
    </w:p>
    <w:p w14:paraId="684C29B0" w14:textId="77777777" w:rsidR="00ED606A" w:rsidRPr="00C90970" w:rsidRDefault="00ED606A" w:rsidP="00581546">
      <w:pPr>
        <w:spacing w:after="0" w:line="240" w:lineRule="auto"/>
        <w:rPr>
          <w:sz w:val="24"/>
          <w:szCs w:val="24"/>
        </w:rPr>
      </w:pPr>
    </w:p>
    <w:p w14:paraId="3974B82F" w14:textId="6AEF6AA5" w:rsidR="00581546" w:rsidRPr="00C90970" w:rsidRDefault="000E2A8E" w:rsidP="00581546">
      <w:pPr>
        <w:spacing w:after="0" w:line="240" w:lineRule="auto"/>
        <w:rPr>
          <w:sz w:val="24"/>
          <w:szCs w:val="24"/>
        </w:rPr>
      </w:pPr>
      <w:r w:rsidRPr="00C90970">
        <w:rPr>
          <w:sz w:val="24"/>
          <w:szCs w:val="24"/>
        </w:rPr>
        <w:t>Duane’s</w:t>
      </w:r>
      <w:r w:rsidR="00045548" w:rsidRPr="00C90970">
        <w:rPr>
          <w:sz w:val="24"/>
          <w:szCs w:val="24"/>
        </w:rPr>
        <w:t xml:space="preserve"> compassion for </w:t>
      </w:r>
      <w:r w:rsidR="00864AA9" w:rsidRPr="00C90970">
        <w:rPr>
          <w:sz w:val="24"/>
          <w:szCs w:val="24"/>
        </w:rPr>
        <w:t xml:space="preserve">the people of </w:t>
      </w:r>
      <w:proofErr w:type="gramStart"/>
      <w:r w:rsidR="00864AA9" w:rsidRPr="00C90970">
        <w:rPr>
          <w:sz w:val="24"/>
          <w:szCs w:val="24"/>
        </w:rPr>
        <w:t>Hawai‘</w:t>
      </w:r>
      <w:proofErr w:type="gramEnd"/>
      <w:r w:rsidR="00864AA9" w:rsidRPr="00C90970">
        <w:rPr>
          <w:sz w:val="24"/>
          <w:szCs w:val="24"/>
        </w:rPr>
        <w:t xml:space="preserve">i and </w:t>
      </w:r>
      <w:r w:rsidR="003F3864" w:rsidRPr="00C90970">
        <w:rPr>
          <w:sz w:val="24"/>
          <w:szCs w:val="24"/>
        </w:rPr>
        <w:t xml:space="preserve">his </w:t>
      </w:r>
      <w:r w:rsidR="00864AA9" w:rsidRPr="00C90970">
        <w:rPr>
          <w:sz w:val="24"/>
          <w:szCs w:val="24"/>
        </w:rPr>
        <w:t xml:space="preserve">collaborative </w:t>
      </w:r>
      <w:r w:rsidR="003F3864" w:rsidRPr="00C90970">
        <w:rPr>
          <w:sz w:val="24"/>
          <w:szCs w:val="24"/>
        </w:rPr>
        <w:t>nature</w:t>
      </w:r>
      <w:r w:rsidR="00864AA9" w:rsidRPr="00C90970">
        <w:rPr>
          <w:sz w:val="24"/>
          <w:szCs w:val="24"/>
        </w:rPr>
        <w:t xml:space="preserve"> </w:t>
      </w:r>
      <w:r w:rsidR="00045548" w:rsidRPr="00C90970">
        <w:rPr>
          <w:sz w:val="24"/>
          <w:szCs w:val="24"/>
        </w:rPr>
        <w:t>w</w:t>
      </w:r>
      <w:r w:rsidR="003F3864" w:rsidRPr="00C90970">
        <w:rPr>
          <w:sz w:val="24"/>
          <w:szCs w:val="24"/>
        </w:rPr>
        <w:t>ere</w:t>
      </w:r>
      <w:r w:rsidR="00045548" w:rsidRPr="00C90970">
        <w:rPr>
          <w:sz w:val="24"/>
          <w:szCs w:val="24"/>
        </w:rPr>
        <w:t xml:space="preserve"> the driving force</w:t>
      </w:r>
      <w:r w:rsidR="003F3864" w:rsidRPr="00C90970">
        <w:rPr>
          <w:sz w:val="24"/>
          <w:szCs w:val="24"/>
        </w:rPr>
        <w:t>s</w:t>
      </w:r>
      <w:r w:rsidR="00045548" w:rsidRPr="00C90970">
        <w:rPr>
          <w:sz w:val="24"/>
          <w:szCs w:val="24"/>
        </w:rPr>
        <w:t xml:space="preserve"> behind </w:t>
      </w:r>
      <w:r w:rsidR="00DE07A7" w:rsidRPr="00C90970">
        <w:rPr>
          <w:sz w:val="24"/>
          <w:szCs w:val="24"/>
        </w:rPr>
        <w:t xml:space="preserve">the creation of </w:t>
      </w:r>
      <w:r w:rsidR="00F83E2E" w:rsidRPr="00C90970">
        <w:rPr>
          <w:sz w:val="24"/>
          <w:szCs w:val="24"/>
        </w:rPr>
        <w:t xml:space="preserve">the permanent supportive housing community for formerly homeless households, </w:t>
      </w:r>
      <w:proofErr w:type="spellStart"/>
      <w:r w:rsidR="00045548" w:rsidRPr="00C90970">
        <w:rPr>
          <w:sz w:val="24"/>
          <w:szCs w:val="24"/>
        </w:rPr>
        <w:t>Kahauiki</w:t>
      </w:r>
      <w:proofErr w:type="spellEnd"/>
      <w:r w:rsidR="00864AA9" w:rsidRPr="00C90970">
        <w:rPr>
          <w:sz w:val="24"/>
          <w:szCs w:val="24"/>
        </w:rPr>
        <w:t xml:space="preserve"> Village, </w:t>
      </w:r>
      <w:r w:rsidR="001B5B21" w:rsidRPr="00C90970">
        <w:rPr>
          <w:sz w:val="24"/>
          <w:szCs w:val="24"/>
        </w:rPr>
        <w:t xml:space="preserve">which </w:t>
      </w:r>
      <w:r w:rsidR="00864AA9" w:rsidRPr="00C90970">
        <w:rPr>
          <w:sz w:val="24"/>
          <w:szCs w:val="24"/>
        </w:rPr>
        <w:t xml:space="preserve">was developed through </w:t>
      </w:r>
      <w:r w:rsidR="00B3422B" w:rsidRPr="00C90970">
        <w:rPr>
          <w:sz w:val="24"/>
          <w:szCs w:val="24"/>
        </w:rPr>
        <w:t xml:space="preserve">his leadership and </w:t>
      </w:r>
      <w:r w:rsidR="00864AA9" w:rsidRPr="00C90970">
        <w:rPr>
          <w:sz w:val="24"/>
          <w:szCs w:val="24"/>
        </w:rPr>
        <w:t xml:space="preserve">key partnerships between </w:t>
      </w:r>
      <w:proofErr w:type="spellStart"/>
      <w:r w:rsidR="001B6603" w:rsidRPr="00C90970">
        <w:rPr>
          <w:sz w:val="24"/>
          <w:szCs w:val="24"/>
        </w:rPr>
        <w:t>aio</w:t>
      </w:r>
      <w:proofErr w:type="spellEnd"/>
      <w:r w:rsidR="001B6603" w:rsidRPr="00C90970">
        <w:rPr>
          <w:sz w:val="24"/>
          <w:szCs w:val="24"/>
        </w:rPr>
        <w:t xml:space="preserve"> Foundation, </w:t>
      </w:r>
      <w:r w:rsidR="00864AA9" w:rsidRPr="00C90970">
        <w:rPr>
          <w:sz w:val="24"/>
          <w:szCs w:val="24"/>
        </w:rPr>
        <w:t xml:space="preserve">businesses, government, and other organizations. </w:t>
      </w:r>
    </w:p>
    <w:p w14:paraId="57CE59B0" w14:textId="77777777" w:rsidR="00581546" w:rsidRPr="00C90970" w:rsidRDefault="00581546" w:rsidP="00581546">
      <w:pPr>
        <w:spacing w:after="0" w:line="240" w:lineRule="auto"/>
        <w:rPr>
          <w:sz w:val="24"/>
          <w:szCs w:val="24"/>
        </w:rPr>
      </w:pPr>
    </w:p>
    <w:p w14:paraId="1C8BFD71" w14:textId="1068F4E8" w:rsidR="00045548" w:rsidRPr="00C90970" w:rsidRDefault="000E2A8E" w:rsidP="00581546">
      <w:pPr>
        <w:spacing w:after="0" w:line="240" w:lineRule="auto"/>
        <w:rPr>
          <w:sz w:val="24"/>
          <w:szCs w:val="24"/>
        </w:rPr>
      </w:pPr>
      <w:r w:rsidRPr="00C90970">
        <w:rPr>
          <w:sz w:val="24"/>
          <w:szCs w:val="24"/>
        </w:rPr>
        <w:t>D</w:t>
      </w:r>
      <w:r w:rsidR="002C686B" w:rsidRPr="00C90970">
        <w:rPr>
          <w:sz w:val="24"/>
          <w:szCs w:val="24"/>
        </w:rPr>
        <w:t xml:space="preserve">uane also serves as chairman of the </w:t>
      </w:r>
      <w:proofErr w:type="gramStart"/>
      <w:r w:rsidR="002C686B" w:rsidRPr="00C90970">
        <w:rPr>
          <w:sz w:val="24"/>
          <w:szCs w:val="24"/>
        </w:rPr>
        <w:t>Hawai‘</w:t>
      </w:r>
      <w:proofErr w:type="gramEnd"/>
      <w:r w:rsidR="002C686B" w:rsidRPr="00C90970">
        <w:rPr>
          <w:sz w:val="24"/>
          <w:szCs w:val="24"/>
        </w:rPr>
        <w:t>i Executive Collaborative</w:t>
      </w:r>
      <w:r w:rsidR="00C47920" w:rsidRPr="00C90970">
        <w:rPr>
          <w:sz w:val="24"/>
          <w:szCs w:val="24"/>
        </w:rPr>
        <w:t>, which</w:t>
      </w:r>
      <w:r w:rsidR="00207540" w:rsidRPr="00C90970">
        <w:rPr>
          <w:sz w:val="24"/>
          <w:szCs w:val="24"/>
        </w:rPr>
        <w:t xml:space="preserve"> </w:t>
      </w:r>
      <w:r w:rsidR="002C686B" w:rsidRPr="00C90970">
        <w:rPr>
          <w:sz w:val="24"/>
          <w:szCs w:val="24"/>
        </w:rPr>
        <w:t xml:space="preserve">provides backbone support to CEOs and senior leaders to accelerate their collective impact and break new ground on community solutions in Hawai‘i and </w:t>
      </w:r>
      <w:r w:rsidR="00581546" w:rsidRPr="00C90970">
        <w:rPr>
          <w:sz w:val="24"/>
          <w:szCs w:val="24"/>
        </w:rPr>
        <w:t xml:space="preserve">around </w:t>
      </w:r>
      <w:r w:rsidR="002C686B" w:rsidRPr="00C90970">
        <w:rPr>
          <w:sz w:val="24"/>
          <w:szCs w:val="24"/>
        </w:rPr>
        <w:t xml:space="preserve">the world. </w:t>
      </w:r>
      <w:r w:rsidRPr="00C90970">
        <w:rPr>
          <w:sz w:val="24"/>
          <w:szCs w:val="24"/>
        </w:rPr>
        <w:t xml:space="preserve"> </w:t>
      </w:r>
    </w:p>
    <w:p w14:paraId="7C064989" w14:textId="18401A3D" w:rsidR="00581546" w:rsidRPr="00C90970" w:rsidRDefault="00581546" w:rsidP="00581546">
      <w:pPr>
        <w:spacing w:after="0" w:line="240" w:lineRule="auto"/>
        <w:rPr>
          <w:sz w:val="24"/>
          <w:szCs w:val="24"/>
        </w:rPr>
      </w:pPr>
    </w:p>
    <w:p w14:paraId="6E3B473C" w14:textId="4C366211" w:rsidR="00581546" w:rsidRPr="00C90970" w:rsidRDefault="00581546" w:rsidP="00581546">
      <w:pPr>
        <w:spacing w:after="0" w:line="240" w:lineRule="auto"/>
        <w:jc w:val="center"/>
        <w:rPr>
          <w:sz w:val="24"/>
          <w:szCs w:val="24"/>
        </w:rPr>
      </w:pPr>
      <w:r w:rsidRPr="00C90970">
        <w:rPr>
          <w:sz w:val="24"/>
          <w:szCs w:val="24"/>
        </w:rPr>
        <w:t># # #</w:t>
      </w:r>
    </w:p>
    <w:p w14:paraId="7C70988E" w14:textId="77777777" w:rsidR="00581546" w:rsidRDefault="00581546" w:rsidP="00045548"/>
    <w:p w14:paraId="5D712AB1" w14:textId="4186884E" w:rsidR="00045548" w:rsidRDefault="00045548" w:rsidP="00506C7B"/>
    <w:p w14:paraId="62CC8E70" w14:textId="039B57EB" w:rsidR="0009369D" w:rsidRDefault="0009369D"/>
    <w:p w14:paraId="7DD668EE" w14:textId="25845FB5" w:rsidR="00F3542E" w:rsidRDefault="00F3542E"/>
    <w:p w14:paraId="5058B20D" w14:textId="75B379EE" w:rsidR="006C0A13" w:rsidRDefault="006C0A13"/>
    <w:p w14:paraId="5F82FC7F" w14:textId="6EBCA044" w:rsidR="006C0A13" w:rsidRDefault="006C0A13"/>
    <w:p w14:paraId="51D35A44" w14:textId="343ACE27" w:rsidR="00224098" w:rsidRDefault="00224098"/>
    <w:p w14:paraId="4F0373C7" w14:textId="303E21F7" w:rsidR="00224098" w:rsidRDefault="00224098"/>
    <w:sectPr w:rsidR="0022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9D"/>
    <w:rsid w:val="00014B5B"/>
    <w:rsid w:val="00045548"/>
    <w:rsid w:val="0009369D"/>
    <w:rsid w:val="000E2A8E"/>
    <w:rsid w:val="000F694E"/>
    <w:rsid w:val="001B5B21"/>
    <w:rsid w:val="001B6603"/>
    <w:rsid w:val="001B71DD"/>
    <w:rsid w:val="00207540"/>
    <w:rsid w:val="00224098"/>
    <w:rsid w:val="00281D9C"/>
    <w:rsid w:val="002C686B"/>
    <w:rsid w:val="002D3031"/>
    <w:rsid w:val="002D6D90"/>
    <w:rsid w:val="00311B12"/>
    <w:rsid w:val="00384F7D"/>
    <w:rsid w:val="003F3864"/>
    <w:rsid w:val="00424A3A"/>
    <w:rsid w:val="004739A4"/>
    <w:rsid w:val="004B47A9"/>
    <w:rsid w:val="00506C7B"/>
    <w:rsid w:val="00517DC0"/>
    <w:rsid w:val="00553906"/>
    <w:rsid w:val="00581546"/>
    <w:rsid w:val="005B538F"/>
    <w:rsid w:val="00656D41"/>
    <w:rsid w:val="00676A5B"/>
    <w:rsid w:val="006C0A13"/>
    <w:rsid w:val="007635B1"/>
    <w:rsid w:val="00864AA9"/>
    <w:rsid w:val="00872F18"/>
    <w:rsid w:val="008D48F3"/>
    <w:rsid w:val="0090204B"/>
    <w:rsid w:val="0099348B"/>
    <w:rsid w:val="00A2371F"/>
    <w:rsid w:val="00A93B54"/>
    <w:rsid w:val="00B3422B"/>
    <w:rsid w:val="00C47920"/>
    <w:rsid w:val="00C52BE8"/>
    <w:rsid w:val="00C90970"/>
    <w:rsid w:val="00CC252C"/>
    <w:rsid w:val="00CE00E2"/>
    <w:rsid w:val="00D83B54"/>
    <w:rsid w:val="00DE07A7"/>
    <w:rsid w:val="00E13197"/>
    <w:rsid w:val="00E52DB5"/>
    <w:rsid w:val="00E75BA6"/>
    <w:rsid w:val="00E8727B"/>
    <w:rsid w:val="00EB0632"/>
    <w:rsid w:val="00EB1405"/>
    <w:rsid w:val="00ED606A"/>
    <w:rsid w:val="00ED6C9F"/>
    <w:rsid w:val="00F3542E"/>
    <w:rsid w:val="00F35F0A"/>
    <w:rsid w:val="00F83E2E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6E1B"/>
  <w15:chartTrackingRefBased/>
  <w15:docId w15:val="{0D6A1C53-042E-402C-82C1-637CAAAE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014071C1FB342AA175AD36AFF3ECE" ma:contentTypeVersion="18" ma:contentTypeDescription="Create a new document." ma:contentTypeScope="" ma:versionID="b42ced72ff8afa12ba4dd2e88f89c0bf">
  <xsd:schema xmlns:xsd="http://www.w3.org/2001/XMLSchema" xmlns:xs="http://www.w3.org/2001/XMLSchema" xmlns:p="http://schemas.microsoft.com/office/2006/metadata/properties" xmlns:ns1="http://schemas.microsoft.com/sharepoint/v3" xmlns:ns2="34dbee26-943f-447f-8d4a-40c4166e29a9" xmlns:ns3="56a7f9d3-e5a5-4698-b4f7-b4d3451c5693" targetNamespace="http://schemas.microsoft.com/office/2006/metadata/properties" ma:root="true" ma:fieldsID="236312c84c129ea04223c1f754c4951a" ns1:_="" ns2:_="" ns3:_="">
    <xsd:import namespace="http://schemas.microsoft.com/sharepoint/v3"/>
    <xsd:import namespace="34dbee26-943f-447f-8d4a-40c4166e29a9"/>
    <xsd:import namespace="56a7f9d3-e5a5-4698-b4f7-b4d3451c5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ee26-943f-447f-8d4a-40c4166e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7f9d3-e5a5-4698-b4f7-b4d3451c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57c72b-f0ce-4c14-9686-59a375ed6740}" ma:internalName="TaxCatchAll" ma:showField="CatchAllData" ma:web="56a7f9d3-e5a5-4698-b4f7-b4d3451c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4dbee26-943f-447f-8d4a-40c4166e29a9">
      <Terms xmlns="http://schemas.microsoft.com/office/infopath/2007/PartnerControls"/>
    </lcf76f155ced4ddcb4097134ff3c332f>
    <TaxCatchAll xmlns="56a7f9d3-e5a5-4698-b4f7-b4d3451c569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60B4AF-9551-40F4-9367-942FFD2964F0}"/>
</file>

<file path=customXml/itemProps2.xml><?xml version="1.0" encoding="utf-8"?>
<ds:datastoreItem xmlns:ds="http://schemas.openxmlformats.org/officeDocument/2006/customXml" ds:itemID="{C3B80C50-5231-43AD-8F05-980315804CD1}"/>
</file>

<file path=customXml/itemProps3.xml><?xml version="1.0" encoding="utf-8"?>
<ds:datastoreItem xmlns:ds="http://schemas.openxmlformats.org/officeDocument/2006/customXml" ds:itemID="{F3076459-251C-401D-A4CD-9B62F8043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Vierra</dc:creator>
  <cp:keywords/>
  <dc:description/>
  <cp:lastModifiedBy>Kimberly Vierra</cp:lastModifiedBy>
  <cp:revision>40</cp:revision>
  <dcterms:created xsi:type="dcterms:W3CDTF">2022-06-17T18:18:00Z</dcterms:created>
  <dcterms:modified xsi:type="dcterms:W3CDTF">2023-01-25T02:43:00Z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0x010100097014071C1FB342AA175AD36AFF3ECE</vt:lpwstr>
  </property>
</Properties>
</file>