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46481" w14:textId="77777777" w:rsidR="00F079A3" w:rsidRPr="008675C4" w:rsidRDefault="00F079A3">
      <w:pPr>
        <w:jc w:val="center"/>
        <w:rPr>
          <w:rFonts w:ascii="Arial" w:hAnsi="Arial" w:cs="Arial"/>
          <w:b/>
          <w:bCs/>
        </w:rPr>
      </w:pPr>
    </w:p>
    <w:p w14:paraId="04009297" w14:textId="77777777" w:rsidR="00F079A3" w:rsidRPr="008675C4" w:rsidRDefault="00F079A3">
      <w:pPr>
        <w:jc w:val="center"/>
        <w:rPr>
          <w:rFonts w:ascii="Arial" w:hAnsi="Arial" w:cs="Arial"/>
          <w:b/>
          <w:bCs/>
        </w:rPr>
      </w:pPr>
    </w:p>
    <w:p w14:paraId="250469A6" w14:textId="77777777" w:rsidR="007F60E8" w:rsidRPr="008675C4" w:rsidRDefault="007F60E8">
      <w:pPr>
        <w:jc w:val="center"/>
        <w:rPr>
          <w:rFonts w:ascii="Arial" w:hAnsi="Arial" w:cs="Arial"/>
          <w:b/>
          <w:bCs/>
        </w:rPr>
      </w:pPr>
      <w:r w:rsidRPr="008675C4">
        <w:rPr>
          <w:rFonts w:ascii="Arial" w:hAnsi="Arial" w:cs="Arial"/>
          <w:b/>
          <w:bCs/>
        </w:rPr>
        <w:t>STATE OF HAWAII</w:t>
      </w:r>
    </w:p>
    <w:p w14:paraId="3555C106" w14:textId="77777777" w:rsidR="007F60E8" w:rsidRPr="008675C4" w:rsidRDefault="007F60E8">
      <w:pPr>
        <w:jc w:val="center"/>
        <w:rPr>
          <w:rFonts w:ascii="Arial" w:hAnsi="Arial" w:cs="Arial"/>
          <w:b/>
          <w:bCs/>
        </w:rPr>
      </w:pPr>
      <w:r w:rsidRPr="008675C4">
        <w:rPr>
          <w:rFonts w:ascii="Arial" w:hAnsi="Arial" w:cs="Arial"/>
          <w:b/>
          <w:bCs/>
        </w:rPr>
        <w:tab/>
        <w:t>DEPARTMENT OF DEFENSE</w:t>
      </w:r>
    </w:p>
    <w:p w14:paraId="35DAD41A" w14:textId="77777777" w:rsidR="007F60E8" w:rsidRPr="008675C4" w:rsidRDefault="007F60E8">
      <w:pPr>
        <w:jc w:val="center"/>
        <w:rPr>
          <w:rFonts w:ascii="Arial" w:hAnsi="Arial" w:cs="Arial"/>
          <w:b/>
          <w:bCs/>
        </w:rPr>
      </w:pPr>
      <w:r w:rsidRPr="008675C4">
        <w:rPr>
          <w:rFonts w:ascii="Arial" w:hAnsi="Arial" w:cs="Arial"/>
          <w:b/>
          <w:bCs/>
        </w:rPr>
        <w:t>OFFICE OF THE ADJUTANT GENERAL</w:t>
      </w:r>
    </w:p>
    <w:p w14:paraId="2707C9E1" w14:textId="77777777" w:rsidR="007F60E8" w:rsidRPr="008675C4" w:rsidRDefault="007F60E8">
      <w:pPr>
        <w:jc w:val="center"/>
        <w:rPr>
          <w:rFonts w:ascii="Arial" w:hAnsi="Arial" w:cs="Arial"/>
          <w:b/>
          <w:bCs/>
        </w:rPr>
      </w:pPr>
      <w:r w:rsidRPr="008675C4">
        <w:rPr>
          <w:rFonts w:ascii="Arial" w:hAnsi="Arial" w:cs="Arial"/>
          <w:b/>
          <w:bCs/>
        </w:rPr>
        <w:t>3949 DIAMOND HEAD ROAD</w:t>
      </w:r>
    </w:p>
    <w:p w14:paraId="70D88DCF" w14:textId="77777777" w:rsidR="007F60E8" w:rsidRPr="008675C4" w:rsidRDefault="007F60E8">
      <w:pPr>
        <w:jc w:val="center"/>
        <w:rPr>
          <w:rFonts w:ascii="Arial" w:hAnsi="Arial" w:cs="Arial"/>
        </w:rPr>
      </w:pPr>
      <w:r w:rsidRPr="008675C4">
        <w:rPr>
          <w:rFonts w:ascii="Arial" w:hAnsi="Arial" w:cs="Arial"/>
          <w:b/>
          <w:bCs/>
        </w:rPr>
        <w:t>HONOLULU, HAWAII 96816-4495</w:t>
      </w:r>
    </w:p>
    <w:p w14:paraId="3EC52C92" w14:textId="77777777" w:rsidR="00D91EED" w:rsidRPr="008675C4" w:rsidRDefault="00D91EED">
      <w:pPr>
        <w:jc w:val="center"/>
        <w:rPr>
          <w:rFonts w:ascii="Arial" w:hAnsi="Arial" w:cs="Arial"/>
        </w:rPr>
      </w:pPr>
    </w:p>
    <w:p w14:paraId="2D4BA5F2" w14:textId="77777777" w:rsidR="00F079A3" w:rsidRPr="008675C4" w:rsidRDefault="00F079A3">
      <w:pPr>
        <w:jc w:val="center"/>
        <w:rPr>
          <w:rFonts w:ascii="Arial" w:hAnsi="Arial" w:cs="Arial"/>
        </w:rPr>
      </w:pPr>
    </w:p>
    <w:p w14:paraId="4A2A04A3" w14:textId="77777777" w:rsidR="007F60E8" w:rsidRPr="008675C4" w:rsidRDefault="007F60E8">
      <w:pPr>
        <w:pStyle w:val="Heading1"/>
        <w:numPr>
          <w:ilvl w:val="0"/>
          <w:numId w:val="0"/>
        </w:numPr>
      </w:pPr>
      <w:r w:rsidRPr="008675C4">
        <w:t xml:space="preserve">ADDENDUM NO. </w:t>
      </w:r>
      <w:r w:rsidR="00EF3387">
        <w:t>2</w:t>
      </w:r>
    </w:p>
    <w:p w14:paraId="4900C53E" w14:textId="77777777" w:rsidR="0005234D" w:rsidRPr="008675C4" w:rsidRDefault="0005234D" w:rsidP="0005234D">
      <w:pPr>
        <w:rPr>
          <w:rFonts w:ascii="Arial" w:hAnsi="Arial" w:cs="Arial"/>
        </w:rPr>
      </w:pPr>
    </w:p>
    <w:p w14:paraId="3D9BC82C" w14:textId="77777777" w:rsidR="00F079A3" w:rsidRPr="008675C4" w:rsidRDefault="00C71D88" w:rsidP="00C71D88">
      <w:pPr>
        <w:rPr>
          <w:rFonts w:ascii="Arial" w:hAnsi="Arial" w:cs="Arial"/>
          <w:spacing w:val="-2"/>
        </w:rPr>
      </w:pPr>
      <w:r w:rsidRPr="008675C4">
        <w:rPr>
          <w:rFonts w:ascii="Arial" w:hAnsi="Arial" w:cs="Arial"/>
          <w:spacing w:val="-2"/>
        </w:rPr>
        <w:t xml:space="preserve">Construction of Stand-By Emergency Generator Installation for </w:t>
      </w:r>
      <w:r w:rsidRPr="008675C4">
        <w:rPr>
          <w:rFonts w:ascii="Arial" w:hAnsi="Arial" w:cs="Arial"/>
          <w:i/>
          <w:iCs/>
          <w:spacing w:val="-2"/>
        </w:rPr>
        <w:t>Wheeler</w:t>
      </w:r>
      <w:r w:rsidRPr="008675C4">
        <w:rPr>
          <w:rFonts w:ascii="Arial" w:hAnsi="Arial" w:cs="Arial"/>
          <w:spacing w:val="-2"/>
        </w:rPr>
        <w:t>, AASF #1, State of Hawaii, Department of Defense, Hawai‘i Army National Guard, Job No. CA-202004-C1</w:t>
      </w:r>
    </w:p>
    <w:p w14:paraId="1C5B0200" w14:textId="77777777" w:rsidR="007F60E8" w:rsidRPr="008675C4" w:rsidRDefault="007F60E8">
      <w:pPr>
        <w:jc w:val="center"/>
        <w:rPr>
          <w:rFonts w:ascii="Arial" w:hAnsi="Arial" w:cs="Arial"/>
        </w:rPr>
      </w:pPr>
    </w:p>
    <w:p w14:paraId="6A686E73" w14:textId="77777777" w:rsidR="007F60E8" w:rsidRPr="008675C4" w:rsidRDefault="007F60E8" w:rsidP="008F3882">
      <w:pPr>
        <w:jc w:val="both"/>
        <w:rPr>
          <w:rFonts w:ascii="Arial" w:hAnsi="Arial" w:cs="Arial"/>
        </w:rPr>
      </w:pPr>
      <w:r w:rsidRPr="008675C4">
        <w:rPr>
          <w:rFonts w:ascii="Arial" w:hAnsi="Arial" w:cs="Arial"/>
        </w:rPr>
        <w:tab/>
        <w:t xml:space="preserve">The items listed hereinafter are hereby made a part of the contract for the </w:t>
      </w:r>
      <w:r w:rsidR="0005234D" w:rsidRPr="008675C4">
        <w:rPr>
          <w:rFonts w:ascii="Arial" w:hAnsi="Arial" w:cs="Arial"/>
        </w:rPr>
        <w:t>above-mentioned</w:t>
      </w:r>
      <w:r w:rsidRPr="008675C4">
        <w:rPr>
          <w:rFonts w:ascii="Arial" w:hAnsi="Arial" w:cs="Arial"/>
        </w:rPr>
        <w:t xml:space="preserve"> project and shall govern the work taking precedence over previously issued contract documents governing the items mentioned.  Receipt of this addendum is</w:t>
      </w:r>
      <w:r w:rsidR="00561AC9" w:rsidRPr="008675C4">
        <w:rPr>
          <w:rFonts w:ascii="Arial" w:hAnsi="Arial" w:cs="Arial"/>
        </w:rPr>
        <w:t xml:space="preserve"> </w:t>
      </w:r>
      <w:r w:rsidR="007F4387" w:rsidRPr="008675C4">
        <w:rPr>
          <w:rFonts w:ascii="Arial" w:hAnsi="Arial" w:cs="Arial"/>
        </w:rPr>
        <w:t>to be</w:t>
      </w:r>
      <w:r w:rsidR="009F75D3" w:rsidRPr="008675C4">
        <w:rPr>
          <w:rFonts w:ascii="Arial" w:hAnsi="Arial" w:cs="Arial"/>
        </w:rPr>
        <w:t xml:space="preserve"> </w:t>
      </w:r>
      <w:r w:rsidR="007F4387" w:rsidRPr="008675C4">
        <w:rPr>
          <w:rFonts w:ascii="Arial" w:hAnsi="Arial" w:cs="Arial"/>
        </w:rPr>
        <w:t>acknowledged on page OF-</w:t>
      </w:r>
      <w:r w:rsidR="00E00A5C" w:rsidRPr="008675C4">
        <w:rPr>
          <w:rFonts w:ascii="Arial" w:hAnsi="Arial" w:cs="Arial"/>
        </w:rPr>
        <w:t>6</w:t>
      </w:r>
      <w:r w:rsidRPr="008675C4">
        <w:rPr>
          <w:rFonts w:ascii="Arial" w:hAnsi="Arial" w:cs="Arial"/>
        </w:rPr>
        <w:t xml:space="preserve"> of the proposer’s packet.</w:t>
      </w:r>
    </w:p>
    <w:p w14:paraId="43621150" w14:textId="77777777" w:rsidR="00A154BC" w:rsidRPr="008675C4" w:rsidRDefault="00A154BC">
      <w:pPr>
        <w:rPr>
          <w:rFonts w:ascii="Arial" w:hAnsi="Arial" w:cs="Arial"/>
        </w:rPr>
      </w:pPr>
    </w:p>
    <w:p w14:paraId="243EF43E" w14:textId="77777777" w:rsidR="00A154BC" w:rsidRPr="008675C4" w:rsidRDefault="00A154BC">
      <w:pPr>
        <w:rPr>
          <w:rFonts w:ascii="Arial" w:hAnsi="Arial" w:cs="Arial"/>
        </w:rPr>
      </w:pPr>
    </w:p>
    <w:p w14:paraId="360CB519" w14:textId="64D35AA7" w:rsidR="00F3411F" w:rsidRDefault="002A6B47" w:rsidP="00C20CB5">
      <w:pPr>
        <w:rPr>
          <w:rFonts w:ascii="Arial" w:hAnsi="Arial" w:cs="Arial"/>
          <w:b/>
          <w:bCs/>
          <w:u w:val="single"/>
        </w:rPr>
      </w:pPr>
      <w:r w:rsidRPr="002A6B47">
        <w:rPr>
          <w:rFonts w:ascii="Arial" w:hAnsi="Arial" w:cs="Arial"/>
          <w:b/>
          <w:bCs/>
          <w:u w:val="single"/>
        </w:rPr>
        <w:t>Below are the modifications to the Notice to Bidders document and technical data last updated on Addendum No 1 posted on August 11, 2023. Included in this addendum are responses to Request for Information (RFI</w:t>
      </w:r>
      <w:r w:rsidR="006210AC">
        <w:rPr>
          <w:rFonts w:ascii="Arial" w:hAnsi="Arial" w:cs="Arial"/>
          <w:b/>
          <w:bCs/>
          <w:u w:val="single"/>
        </w:rPr>
        <w:t>)</w:t>
      </w:r>
      <w:r w:rsidRPr="002A6B47">
        <w:rPr>
          <w:rFonts w:ascii="Arial" w:hAnsi="Arial" w:cs="Arial"/>
          <w:b/>
          <w:bCs/>
          <w:u w:val="single"/>
        </w:rPr>
        <w:t xml:space="preserve"> due on August 1</w:t>
      </w:r>
      <w:r w:rsidR="006210AC">
        <w:rPr>
          <w:rFonts w:ascii="Arial" w:hAnsi="Arial" w:cs="Arial"/>
          <w:b/>
          <w:bCs/>
          <w:u w:val="single"/>
        </w:rPr>
        <w:t>7</w:t>
      </w:r>
      <w:r w:rsidRPr="002A6B47">
        <w:rPr>
          <w:rFonts w:ascii="Arial" w:hAnsi="Arial" w:cs="Arial"/>
          <w:b/>
          <w:bCs/>
          <w:u w:val="single"/>
        </w:rPr>
        <w:t>, 2023):</w:t>
      </w:r>
    </w:p>
    <w:p w14:paraId="353EDD42" w14:textId="77777777" w:rsidR="002A6B47" w:rsidRDefault="002A6B47" w:rsidP="00C20CB5">
      <w:pPr>
        <w:rPr>
          <w:rFonts w:ascii="Arial" w:hAnsi="Arial" w:cs="Arial"/>
          <w:b/>
          <w:bCs/>
          <w:u w:val="single"/>
        </w:rPr>
      </w:pPr>
    </w:p>
    <w:p w14:paraId="5992C15B" w14:textId="158E0478" w:rsidR="002A6B47" w:rsidRPr="00B70A6F" w:rsidRDefault="002A6B47" w:rsidP="002A6B47">
      <w:pPr>
        <w:tabs>
          <w:tab w:val="left" w:pos="-720"/>
        </w:tabs>
        <w:suppressAutoHyphens/>
        <w:jc w:val="both"/>
        <w:rPr>
          <w:rFonts w:ascii="Arial" w:hAnsi="Arial" w:cs="Arial"/>
          <w:b/>
          <w:bCs/>
        </w:rPr>
      </w:pPr>
      <w:r>
        <w:rPr>
          <w:rFonts w:ascii="Arial" w:hAnsi="Arial" w:cs="Arial"/>
          <w:b/>
          <w:bCs/>
        </w:rPr>
        <w:t xml:space="preserve">A. </w:t>
      </w:r>
      <w:r w:rsidRPr="00B70A6F">
        <w:rPr>
          <w:rFonts w:ascii="Arial" w:hAnsi="Arial" w:cs="Arial"/>
          <w:b/>
          <w:bCs/>
        </w:rPr>
        <w:t xml:space="preserve">Changes to </w:t>
      </w:r>
      <w:r>
        <w:rPr>
          <w:rFonts w:ascii="Arial" w:hAnsi="Arial" w:cs="Arial"/>
          <w:b/>
          <w:bCs/>
        </w:rPr>
        <w:t xml:space="preserve">Requirements and </w:t>
      </w:r>
      <w:r w:rsidRPr="00B70A6F">
        <w:rPr>
          <w:rFonts w:ascii="Arial" w:hAnsi="Arial" w:cs="Arial"/>
          <w:b/>
          <w:bCs/>
        </w:rPr>
        <w:t>Specifications:</w:t>
      </w:r>
    </w:p>
    <w:p w14:paraId="6E10B2B2" w14:textId="77777777" w:rsidR="002A6B47" w:rsidRDefault="002A6B47" w:rsidP="002A6B47">
      <w:pPr>
        <w:tabs>
          <w:tab w:val="left" w:pos="-720"/>
        </w:tabs>
        <w:suppressAutoHyphens/>
        <w:jc w:val="both"/>
        <w:rPr>
          <w:rFonts w:ascii="Arial" w:hAnsi="Arial" w:cs="Arial"/>
        </w:rPr>
      </w:pPr>
    </w:p>
    <w:p w14:paraId="11A4536C" w14:textId="77777777" w:rsidR="002A6B47" w:rsidRDefault="002A6B47" w:rsidP="002A6B47">
      <w:pPr>
        <w:tabs>
          <w:tab w:val="left" w:pos="-720"/>
        </w:tabs>
        <w:suppressAutoHyphens/>
        <w:jc w:val="both"/>
        <w:rPr>
          <w:rFonts w:ascii="Arial" w:hAnsi="Arial" w:cs="Arial"/>
        </w:rPr>
      </w:pPr>
      <w:r>
        <w:rPr>
          <w:rFonts w:ascii="Arial" w:hAnsi="Arial" w:cs="Arial"/>
        </w:rPr>
        <w:tab/>
        <w:t xml:space="preserve">a. Changes to </w:t>
      </w:r>
      <w:r w:rsidRPr="00B70A6F">
        <w:rPr>
          <w:rFonts w:ascii="Arial" w:hAnsi="Arial" w:cs="Arial"/>
        </w:rPr>
        <w:t xml:space="preserve">stand-by emergency generator enclosure. </w:t>
      </w:r>
    </w:p>
    <w:p w14:paraId="68211A58" w14:textId="77777777" w:rsidR="002A6B47" w:rsidRDefault="002A6B47" w:rsidP="002A6B47">
      <w:pPr>
        <w:tabs>
          <w:tab w:val="left" w:pos="-720"/>
        </w:tabs>
        <w:suppressAutoHyphens/>
        <w:jc w:val="both"/>
        <w:rPr>
          <w:rFonts w:ascii="Arial" w:hAnsi="Arial" w:cs="Arial"/>
        </w:rPr>
      </w:pPr>
    </w:p>
    <w:p w14:paraId="58FC8014" w14:textId="77777777" w:rsidR="002A6B47" w:rsidRDefault="002A6B47" w:rsidP="002A6B47">
      <w:pPr>
        <w:tabs>
          <w:tab w:val="left" w:pos="-720"/>
        </w:tabs>
        <w:suppressAutoHyphens/>
        <w:jc w:val="both"/>
        <w:rPr>
          <w:rFonts w:ascii="Arial" w:hAnsi="Arial" w:cs="Arial"/>
        </w:rPr>
      </w:pPr>
      <w:r>
        <w:rPr>
          <w:rFonts w:ascii="Arial" w:hAnsi="Arial" w:cs="Arial"/>
        </w:rPr>
        <w:tab/>
        <w:t>F</w:t>
      </w:r>
      <w:r w:rsidRPr="00B70A6F">
        <w:rPr>
          <w:rFonts w:ascii="Arial" w:hAnsi="Arial" w:cs="Arial"/>
        </w:rPr>
        <w:t>rom</w:t>
      </w:r>
      <w:r>
        <w:rPr>
          <w:rFonts w:ascii="Arial" w:hAnsi="Arial" w:cs="Arial"/>
        </w:rPr>
        <w:t xml:space="preserve">: </w:t>
      </w:r>
      <w:r w:rsidRPr="00B70A6F">
        <w:rPr>
          <w:rFonts w:ascii="Arial" w:hAnsi="Arial" w:cs="Arial"/>
        </w:rPr>
        <w:t>stainless steel</w:t>
      </w:r>
    </w:p>
    <w:p w14:paraId="69CA5E7F" w14:textId="77777777" w:rsidR="002A6B47" w:rsidRDefault="002A6B47" w:rsidP="002A6B47">
      <w:pPr>
        <w:tabs>
          <w:tab w:val="left" w:pos="-720"/>
        </w:tabs>
        <w:suppressAutoHyphens/>
        <w:jc w:val="both"/>
        <w:rPr>
          <w:rFonts w:ascii="Arial" w:hAnsi="Arial" w:cs="Arial"/>
        </w:rPr>
      </w:pPr>
    </w:p>
    <w:p w14:paraId="1398292C" w14:textId="77777777" w:rsidR="002A6B47" w:rsidRPr="00B70A6F" w:rsidRDefault="002A6B47" w:rsidP="002A6B47">
      <w:pPr>
        <w:tabs>
          <w:tab w:val="left" w:pos="-720"/>
        </w:tabs>
        <w:suppressAutoHyphens/>
        <w:jc w:val="both"/>
        <w:rPr>
          <w:rFonts w:ascii="Arial" w:hAnsi="Arial" w:cs="Arial"/>
        </w:rPr>
      </w:pPr>
      <w:r>
        <w:rPr>
          <w:rFonts w:ascii="Arial" w:hAnsi="Arial" w:cs="Arial"/>
        </w:rPr>
        <w:tab/>
        <w:t xml:space="preserve">To: </w:t>
      </w:r>
      <w:r w:rsidRPr="00B70A6F">
        <w:rPr>
          <w:rFonts w:ascii="Arial" w:hAnsi="Arial" w:cs="Arial"/>
        </w:rPr>
        <w:t>manufacturer's standard steel enclosure.</w:t>
      </w:r>
    </w:p>
    <w:p w14:paraId="4F703A33" w14:textId="77777777" w:rsidR="002A6B47" w:rsidRPr="00B70A6F" w:rsidRDefault="002A6B47" w:rsidP="002A6B47">
      <w:pPr>
        <w:tabs>
          <w:tab w:val="left" w:pos="-720"/>
        </w:tabs>
        <w:suppressAutoHyphens/>
        <w:jc w:val="both"/>
        <w:rPr>
          <w:rFonts w:ascii="Arial" w:hAnsi="Arial" w:cs="Arial"/>
        </w:rPr>
      </w:pPr>
      <w:r w:rsidRPr="00B70A6F">
        <w:rPr>
          <w:rFonts w:ascii="Arial" w:hAnsi="Arial" w:cs="Arial"/>
        </w:rPr>
        <w:t xml:space="preserve"> </w:t>
      </w:r>
    </w:p>
    <w:p w14:paraId="1F759FBB" w14:textId="77777777" w:rsidR="002A6B47" w:rsidRDefault="002A6B47" w:rsidP="002A6B47">
      <w:pPr>
        <w:tabs>
          <w:tab w:val="left" w:pos="-720"/>
        </w:tabs>
        <w:suppressAutoHyphens/>
        <w:jc w:val="both"/>
        <w:rPr>
          <w:rFonts w:ascii="Arial" w:hAnsi="Arial" w:cs="Arial"/>
        </w:rPr>
      </w:pPr>
      <w:r>
        <w:rPr>
          <w:rFonts w:ascii="Arial" w:hAnsi="Arial" w:cs="Arial"/>
        </w:rPr>
        <w:tab/>
        <w:t xml:space="preserve">b. </w:t>
      </w:r>
      <w:r w:rsidRPr="00B70A6F">
        <w:rPr>
          <w:rFonts w:ascii="Arial" w:hAnsi="Arial" w:cs="Arial"/>
        </w:rPr>
        <w:t xml:space="preserve">Paint for enclosure shall be manufacturer factory finish.  </w:t>
      </w:r>
    </w:p>
    <w:p w14:paraId="7E7D7D4E" w14:textId="77777777" w:rsidR="002A6B47" w:rsidRDefault="002A6B47" w:rsidP="002A6B47">
      <w:pPr>
        <w:tabs>
          <w:tab w:val="left" w:pos="-720"/>
        </w:tabs>
        <w:suppressAutoHyphens/>
        <w:jc w:val="both"/>
        <w:rPr>
          <w:rFonts w:ascii="Arial" w:hAnsi="Arial" w:cs="Arial"/>
        </w:rPr>
      </w:pPr>
      <w:r>
        <w:rPr>
          <w:rFonts w:ascii="Arial" w:hAnsi="Arial" w:cs="Arial"/>
        </w:rPr>
        <w:tab/>
      </w:r>
      <w:r w:rsidRPr="00B70A6F">
        <w:rPr>
          <w:rFonts w:ascii="Arial" w:hAnsi="Arial" w:cs="Arial"/>
        </w:rPr>
        <w:t>Color shall be provided to Contractor by the HIARNG FMO-Project Manager</w:t>
      </w:r>
      <w:r>
        <w:rPr>
          <w:rFonts w:ascii="Arial" w:hAnsi="Arial" w:cs="Arial"/>
        </w:rPr>
        <w:t>.</w:t>
      </w:r>
    </w:p>
    <w:p w14:paraId="2F3D1844" w14:textId="77777777" w:rsidR="002A6B47" w:rsidRDefault="002A6B47" w:rsidP="002A6B47">
      <w:pPr>
        <w:rPr>
          <w:rFonts w:ascii="Arial" w:hAnsi="Arial" w:cs="Arial"/>
          <w:b/>
          <w:bCs/>
          <w:u w:val="single"/>
        </w:rPr>
      </w:pPr>
    </w:p>
    <w:p w14:paraId="55D8B727" w14:textId="77777777" w:rsidR="002A6B47" w:rsidRDefault="002A6B47" w:rsidP="002A6B47">
      <w:pPr>
        <w:ind w:firstLine="720"/>
        <w:rPr>
          <w:rFonts w:ascii="Arial" w:hAnsi="Arial" w:cs="Arial"/>
        </w:rPr>
      </w:pPr>
      <w:r>
        <w:rPr>
          <w:rFonts w:ascii="Arial" w:hAnsi="Arial" w:cs="Arial"/>
        </w:rPr>
        <w:t xml:space="preserve">c. </w:t>
      </w:r>
      <w:r w:rsidRPr="00E17FF4">
        <w:rPr>
          <w:rFonts w:ascii="Arial" w:hAnsi="Arial" w:cs="Arial"/>
        </w:rPr>
        <w:t>Adding addendum 1 file below to original file posted</w:t>
      </w:r>
      <w:r>
        <w:rPr>
          <w:rFonts w:ascii="Arial" w:hAnsi="Arial" w:cs="Arial"/>
        </w:rPr>
        <w:t>:</w:t>
      </w:r>
    </w:p>
    <w:p w14:paraId="75F733D3" w14:textId="77777777" w:rsidR="002A6B47" w:rsidRDefault="002A6B47" w:rsidP="002A6B47">
      <w:pPr>
        <w:rPr>
          <w:rFonts w:ascii="Arial" w:hAnsi="Arial" w:cs="Arial"/>
        </w:rPr>
      </w:pPr>
      <w:r>
        <w:rPr>
          <w:rFonts w:ascii="Arial" w:hAnsi="Arial" w:cs="Arial"/>
        </w:rPr>
        <w:t xml:space="preserve"> </w:t>
      </w:r>
      <w:r>
        <w:rPr>
          <w:rFonts w:ascii="Arial" w:hAnsi="Arial" w:cs="Arial"/>
        </w:rPr>
        <w:tab/>
        <w:t>"</w:t>
      </w:r>
      <w:r w:rsidRPr="00E17FF4">
        <w:rPr>
          <w:rFonts w:ascii="Arial" w:hAnsi="Arial" w:cs="Arial"/>
        </w:rPr>
        <w:t>17-RequirementsSpecifications_Wheeler AASF #1</w:t>
      </w:r>
      <w:r>
        <w:rPr>
          <w:rFonts w:ascii="Arial" w:hAnsi="Arial" w:cs="Arial"/>
        </w:rPr>
        <w:t>”</w:t>
      </w:r>
    </w:p>
    <w:p w14:paraId="278C0BA2" w14:textId="3805321B" w:rsidR="002A6B47" w:rsidRDefault="002A6B47" w:rsidP="002A6B47">
      <w:pPr>
        <w:ind w:left="720" w:firstLine="720"/>
        <w:rPr>
          <w:rFonts w:ascii="Arial" w:hAnsi="Arial" w:cs="Arial"/>
        </w:rPr>
      </w:pPr>
      <w:r>
        <w:rPr>
          <w:rFonts w:ascii="Arial" w:hAnsi="Arial" w:cs="Arial"/>
        </w:rPr>
        <w:t>added file: “</w:t>
      </w:r>
      <w:proofErr w:type="spellStart"/>
      <w:r w:rsidRPr="00E17FF4">
        <w:rPr>
          <w:rFonts w:ascii="Arial" w:hAnsi="Arial" w:cs="Arial"/>
        </w:rPr>
        <w:t>Addm</w:t>
      </w:r>
      <w:proofErr w:type="spellEnd"/>
      <w:r w:rsidRPr="00E17FF4">
        <w:rPr>
          <w:rFonts w:ascii="Arial" w:hAnsi="Arial" w:cs="Arial"/>
        </w:rPr>
        <w:t xml:space="preserve"> 1_Wheeler_Sect 26 32 15.00_23.08.09</w:t>
      </w:r>
      <w:r>
        <w:rPr>
          <w:rFonts w:ascii="Arial" w:hAnsi="Arial" w:cs="Arial"/>
        </w:rPr>
        <w:t>”.</w:t>
      </w:r>
    </w:p>
    <w:p w14:paraId="1056BB39" w14:textId="77777777" w:rsidR="002A6B47" w:rsidRPr="00E17FF4" w:rsidRDefault="002A6B47" w:rsidP="002A6B47">
      <w:pPr>
        <w:ind w:left="720" w:firstLine="720"/>
        <w:rPr>
          <w:rFonts w:ascii="Arial" w:hAnsi="Arial" w:cs="Arial"/>
        </w:rPr>
      </w:pPr>
    </w:p>
    <w:p w14:paraId="6BB9A057" w14:textId="77777777" w:rsidR="002A6B47" w:rsidRDefault="002A6B47" w:rsidP="00C20CB5">
      <w:pPr>
        <w:rPr>
          <w:rFonts w:ascii="Arial" w:hAnsi="Arial" w:cs="Arial"/>
          <w:b/>
          <w:bCs/>
          <w:u w:val="single"/>
        </w:rPr>
      </w:pPr>
    </w:p>
    <w:p w14:paraId="208C4CBC" w14:textId="1650E245" w:rsidR="00F3411F" w:rsidRPr="002A6B47" w:rsidRDefault="002A6B47" w:rsidP="00C20CB5">
      <w:pPr>
        <w:rPr>
          <w:rFonts w:ascii="Arial" w:hAnsi="Arial" w:cs="Arial"/>
          <w:b/>
          <w:bCs/>
        </w:rPr>
      </w:pPr>
      <w:r w:rsidRPr="002A6B47">
        <w:rPr>
          <w:rFonts w:ascii="Arial" w:hAnsi="Arial" w:cs="Arial"/>
          <w:b/>
          <w:bCs/>
        </w:rPr>
        <w:t xml:space="preserve">B. </w:t>
      </w:r>
      <w:r w:rsidR="00F3411F" w:rsidRPr="002A6B47">
        <w:rPr>
          <w:rFonts w:ascii="Arial" w:hAnsi="Arial" w:cs="Arial"/>
          <w:b/>
          <w:bCs/>
        </w:rPr>
        <w:t>Request for Information Responses:</w:t>
      </w:r>
    </w:p>
    <w:p w14:paraId="41689B2B" w14:textId="77777777" w:rsidR="00C71D88" w:rsidRPr="008675C4" w:rsidRDefault="00C71D88" w:rsidP="00C20CB5">
      <w:pPr>
        <w:rPr>
          <w:rFonts w:ascii="Arial" w:hAnsi="Arial" w:cs="Arial"/>
          <w:b/>
          <w:bCs/>
          <w:u w:val="single"/>
        </w:rPr>
      </w:pPr>
    </w:p>
    <w:p w14:paraId="65159669" w14:textId="77777777" w:rsidR="007249DC" w:rsidRDefault="007249DC" w:rsidP="007249DC">
      <w:pPr>
        <w:pStyle w:val="xxxxcontentpasted0"/>
        <w:shd w:val="clear" w:color="auto" w:fill="FFFFFF"/>
        <w:spacing w:before="0" w:beforeAutospacing="0" w:after="0" w:afterAutospacing="0"/>
        <w:rPr>
          <w:rFonts w:ascii="Calibri" w:hAnsi="Calibri" w:cs="Calibri"/>
          <w:color w:val="000000"/>
          <w:sz w:val="22"/>
          <w:szCs w:val="22"/>
        </w:rPr>
      </w:pPr>
      <w:r>
        <w:rPr>
          <w:color w:val="000000"/>
          <w:sz w:val="27"/>
          <w:szCs w:val="27"/>
          <w:bdr w:val="none" w:sz="0" w:space="0" w:color="auto" w:frame="1"/>
        </w:rPr>
        <w:t>1. Please advise on the location or map of the haul route/vehicle &amp; equipment to access the jobsite.</w:t>
      </w:r>
    </w:p>
    <w:p w14:paraId="08383987" w14:textId="1C56AB01" w:rsidR="007249DC" w:rsidRPr="00340BF7" w:rsidRDefault="000360A5" w:rsidP="007249DC">
      <w:pPr>
        <w:pStyle w:val="xxxxcontentpasted0"/>
        <w:shd w:val="clear" w:color="auto" w:fill="FFFFFF"/>
        <w:spacing w:before="0" w:beforeAutospacing="0" w:after="0" w:afterAutospacing="0"/>
        <w:rPr>
          <w:rFonts w:ascii="Arial" w:hAnsi="Arial" w:cs="Arial"/>
          <w:color w:val="C00000"/>
        </w:rPr>
      </w:pPr>
      <w:r>
        <w:rPr>
          <w:rFonts w:ascii="Arial" w:hAnsi="Arial" w:cs="Arial"/>
          <w:color w:val="C00000"/>
          <w:bdr w:val="none" w:sz="0" w:space="0" w:color="auto" w:frame="1"/>
        </w:rPr>
        <w:t>Map is a</w:t>
      </w:r>
      <w:r w:rsidR="007249DC" w:rsidRPr="00340BF7">
        <w:rPr>
          <w:rFonts w:ascii="Arial" w:hAnsi="Arial" w:cs="Arial"/>
          <w:color w:val="C00000"/>
          <w:bdr w:val="none" w:sz="0" w:space="0" w:color="auto" w:frame="1"/>
        </w:rPr>
        <w:t>ttached</w:t>
      </w:r>
      <w:r>
        <w:rPr>
          <w:rFonts w:ascii="Arial" w:hAnsi="Arial" w:cs="Arial"/>
          <w:color w:val="C00000"/>
          <w:bdr w:val="none" w:sz="0" w:space="0" w:color="auto" w:frame="1"/>
        </w:rPr>
        <w:t xml:space="preserve"> to this addendum</w:t>
      </w:r>
      <w:r w:rsidR="007249DC" w:rsidRPr="00340BF7">
        <w:rPr>
          <w:rFonts w:ascii="Arial" w:hAnsi="Arial" w:cs="Arial"/>
          <w:color w:val="C00000"/>
          <w:bdr w:val="none" w:sz="0" w:space="0" w:color="auto" w:frame="1"/>
        </w:rPr>
        <w:t xml:space="preserve">.  There is a gate between </w:t>
      </w:r>
      <w:r w:rsidR="003C4040">
        <w:rPr>
          <w:rFonts w:ascii="Arial" w:hAnsi="Arial" w:cs="Arial"/>
          <w:color w:val="C00000"/>
          <w:bdr w:val="none" w:sz="0" w:space="0" w:color="auto" w:frame="1"/>
        </w:rPr>
        <w:t>our</w:t>
      </w:r>
      <w:r w:rsidR="007249DC" w:rsidRPr="00340BF7">
        <w:rPr>
          <w:rFonts w:ascii="Arial" w:hAnsi="Arial" w:cs="Arial"/>
          <w:color w:val="C00000"/>
          <w:bdr w:val="none" w:sz="0" w:space="0" w:color="auto" w:frame="1"/>
        </w:rPr>
        <w:t xml:space="preserve"> NG property and Bunker Pl which must remain locked or </w:t>
      </w:r>
      <w:proofErr w:type="gramStart"/>
      <w:r w:rsidR="007249DC" w:rsidRPr="00340BF7">
        <w:rPr>
          <w:rFonts w:ascii="Arial" w:hAnsi="Arial" w:cs="Arial"/>
          <w:color w:val="C00000"/>
          <w:bdr w:val="none" w:sz="0" w:space="0" w:color="auto" w:frame="1"/>
        </w:rPr>
        <w:t>attended</w:t>
      </w:r>
      <w:r w:rsidR="00340BF7">
        <w:rPr>
          <w:rFonts w:ascii="Arial" w:hAnsi="Arial" w:cs="Arial"/>
          <w:color w:val="C00000"/>
          <w:bdr w:val="none" w:sz="0" w:space="0" w:color="auto" w:frame="1"/>
        </w:rPr>
        <w:t xml:space="preserve"> </w:t>
      </w:r>
      <w:r w:rsidR="007249DC" w:rsidRPr="00340BF7">
        <w:rPr>
          <w:rFonts w:ascii="Arial" w:hAnsi="Arial" w:cs="Arial"/>
          <w:color w:val="C00000"/>
          <w:bdr w:val="none" w:sz="0" w:space="0" w:color="auto" w:frame="1"/>
        </w:rPr>
        <w:t>at all times</w:t>
      </w:r>
      <w:proofErr w:type="gramEnd"/>
      <w:r w:rsidR="007249DC" w:rsidRPr="00340BF7">
        <w:rPr>
          <w:rFonts w:ascii="Arial" w:hAnsi="Arial" w:cs="Arial"/>
          <w:color w:val="C00000"/>
          <w:bdr w:val="none" w:sz="0" w:space="0" w:color="auto" w:frame="1"/>
        </w:rPr>
        <w:t>.  We will need to minimize excess use of the gate each day and determine the contractor</w:t>
      </w:r>
      <w:r w:rsidR="003C4040">
        <w:rPr>
          <w:rFonts w:ascii="Arial" w:hAnsi="Arial" w:cs="Arial"/>
          <w:color w:val="C00000"/>
          <w:bdr w:val="none" w:sz="0" w:space="0" w:color="auto" w:frame="1"/>
        </w:rPr>
        <w:t>’</w:t>
      </w:r>
      <w:r w:rsidR="007249DC" w:rsidRPr="00340BF7">
        <w:rPr>
          <w:rFonts w:ascii="Arial" w:hAnsi="Arial" w:cs="Arial"/>
          <w:color w:val="C00000"/>
          <w:bdr w:val="none" w:sz="0" w:space="0" w:color="auto" w:frame="1"/>
        </w:rPr>
        <w:t>s start and end times.</w:t>
      </w:r>
    </w:p>
    <w:p w14:paraId="70039B6D" w14:textId="77777777" w:rsidR="007249DC" w:rsidRDefault="007249DC" w:rsidP="007249DC">
      <w:pPr>
        <w:pStyle w:val="xxxxcontentpasted0"/>
        <w:shd w:val="clear" w:color="auto" w:fill="FFFFFF"/>
        <w:spacing w:before="0" w:beforeAutospacing="0" w:after="0" w:afterAutospacing="0"/>
        <w:rPr>
          <w:rFonts w:ascii="Calibri" w:hAnsi="Calibri" w:cs="Calibri"/>
          <w:color w:val="000000"/>
          <w:sz w:val="22"/>
          <w:szCs w:val="22"/>
        </w:rPr>
      </w:pPr>
      <w:r>
        <w:rPr>
          <w:color w:val="000000"/>
          <w:sz w:val="27"/>
          <w:szCs w:val="27"/>
          <w:bdr w:val="none" w:sz="0" w:space="0" w:color="auto" w:frame="1"/>
        </w:rPr>
        <w:t> </w:t>
      </w:r>
    </w:p>
    <w:p w14:paraId="556E84F4" w14:textId="77777777" w:rsidR="007249DC" w:rsidRDefault="007249DC" w:rsidP="007249DC">
      <w:pPr>
        <w:pStyle w:val="xxxxcontentpasted0"/>
        <w:shd w:val="clear" w:color="auto" w:fill="FFFFFF"/>
        <w:spacing w:before="0" w:beforeAutospacing="0" w:after="0" w:afterAutospacing="0"/>
        <w:rPr>
          <w:rFonts w:ascii="Calibri" w:hAnsi="Calibri" w:cs="Calibri"/>
          <w:color w:val="000000"/>
          <w:sz w:val="22"/>
          <w:szCs w:val="22"/>
        </w:rPr>
      </w:pPr>
      <w:r>
        <w:rPr>
          <w:color w:val="000000"/>
          <w:sz w:val="27"/>
          <w:szCs w:val="27"/>
          <w:bdr w:val="none" w:sz="0" w:space="0" w:color="auto" w:frame="1"/>
        </w:rPr>
        <w:lastRenderedPageBreak/>
        <w:t>2. Please advise if there are any additional badging/training required as we drive through certain areas to access the jobsite.</w:t>
      </w:r>
    </w:p>
    <w:p w14:paraId="0BEF7543" w14:textId="77777777" w:rsidR="007249DC" w:rsidRPr="00B63DED" w:rsidRDefault="007249DC" w:rsidP="007249DC">
      <w:pPr>
        <w:pStyle w:val="xxxxcontentpasted0"/>
        <w:shd w:val="clear" w:color="auto" w:fill="FFFFFF"/>
        <w:spacing w:before="0" w:beforeAutospacing="0" w:after="0" w:afterAutospacing="0"/>
        <w:rPr>
          <w:rFonts w:ascii="Arial" w:hAnsi="Arial" w:cs="Arial"/>
          <w:color w:val="C00000"/>
        </w:rPr>
      </w:pPr>
      <w:r w:rsidRPr="00B63DED">
        <w:rPr>
          <w:rFonts w:ascii="Arial" w:hAnsi="Arial" w:cs="Arial"/>
          <w:color w:val="C00000"/>
          <w:bdr w:val="none" w:sz="0" w:space="0" w:color="auto" w:frame="1"/>
        </w:rPr>
        <w:t xml:space="preserve">We will meet with </w:t>
      </w:r>
      <w:r w:rsidR="00B63DED">
        <w:rPr>
          <w:rFonts w:ascii="Arial" w:hAnsi="Arial" w:cs="Arial"/>
          <w:color w:val="C00000"/>
          <w:bdr w:val="none" w:sz="0" w:space="0" w:color="auto" w:frame="1"/>
        </w:rPr>
        <w:t xml:space="preserve">Contractor personnel at Pre-Construction Meeting or </w:t>
      </w:r>
      <w:r w:rsidRPr="00B63DED">
        <w:rPr>
          <w:rFonts w:ascii="Arial" w:hAnsi="Arial" w:cs="Arial"/>
          <w:color w:val="C00000"/>
          <w:bdr w:val="none" w:sz="0" w:space="0" w:color="auto" w:frame="1"/>
        </w:rPr>
        <w:t xml:space="preserve">on the first day </w:t>
      </w:r>
      <w:r w:rsidR="00B63DED">
        <w:rPr>
          <w:rFonts w:ascii="Arial" w:hAnsi="Arial" w:cs="Arial"/>
          <w:color w:val="C00000"/>
          <w:bdr w:val="none" w:sz="0" w:space="0" w:color="auto" w:frame="1"/>
        </w:rPr>
        <w:t xml:space="preserve">of construction </w:t>
      </w:r>
      <w:r w:rsidRPr="00B63DED">
        <w:rPr>
          <w:rFonts w:ascii="Arial" w:hAnsi="Arial" w:cs="Arial"/>
          <w:color w:val="C00000"/>
          <w:bdr w:val="none" w:sz="0" w:space="0" w:color="auto" w:frame="1"/>
        </w:rPr>
        <w:t>to go over the approved routing and vehicle marking and restrictions.</w:t>
      </w:r>
    </w:p>
    <w:p w14:paraId="7C723F09" w14:textId="77777777" w:rsidR="007249DC" w:rsidRDefault="007249DC" w:rsidP="007249DC">
      <w:pPr>
        <w:pStyle w:val="xxxxcontentpasted0"/>
        <w:shd w:val="clear" w:color="auto" w:fill="FFFFFF"/>
        <w:spacing w:before="0" w:beforeAutospacing="0" w:after="0" w:afterAutospacing="0"/>
        <w:rPr>
          <w:rFonts w:ascii="Calibri" w:hAnsi="Calibri" w:cs="Calibri"/>
          <w:color w:val="000000"/>
          <w:sz w:val="22"/>
          <w:szCs w:val="22"/>
        </w:rPr>
      </w:pPr>
      <w:r>
        <w:rPr>
          <w:color w:val="000000"/>
          <w:sz w:val="27"/>
          <w:szCs w:val="27"/>
          <w:bdr w:val="none" w:sz="0" w:space="0" w:color="auto" w:frame="1"/>
        </w:rPr>
        <w:t> </w:t>
      </w:r>
    </w:p>
    <w:p w14:paraId="45E94936" w14:textId="77777777" w:rsidR="007249DC" w:rsidRDefault="007249DC" w:rsidP="007249DC">
      <w:pPr>
        <w:pStyle w:val="xxxxcontentpasted0"/>
        <w:shd w:val="clear" w:color="auto" w:fill="FFFFFF"/>
        <w:spacing w:before="0" w:beforeAutospacing="0" w:after="0" w:afterAutospacing="0"/>
        <w:rPr>
          <w:rFonts w:ascii="Calibri" w:hAnsi="Calibri" w:cs="Calibri"/>
          <w:color w:val="000000"/>
          <w:sz w:val="22"/>
          <w:szCs w:val="22"/>
        </w:rPr>
      </w:pPr>
      <w:r>
        <w:rPr>
          <w:color w:val="000000"/>
          <w:sz w:val="27"/>
          <w:szCs w:val="27"/>
          <w:bdr w:val="none" w:sz="0" w:space="0" w:color="auto" w:frame="1"/>
        </w:rPr>
        <w:t>3. There is a hose bibb on Bldg</w:t>
      </w:r>
      <w:r w:rsidR="00B63DED">
        <w:rPr>
          <w:color w:val="000000"/>
          <w:sz w:val="27"/>
          <w:szCs w:val="27"/>
          <w:bdr w:val="none" w:sz="0" w:space="0" w:color="auto" w:frame="1"/>
        </w:rPr>
        <w:t>.</w:t>
      </w:r>
      <w:r>
        <w:rPr>
          <w:color w:val="000000"/>
          <w:sz w:val="27"/>
          <w:szCs w:val="27"/>
          <w:bdr w:val="none" w:sz="0" w:space="0" w:color="auto" w:frame="1"/>
        </w:rPr>
        <w:t xml:space="preserve"> 829 adjacent to the existing portable generator. Please advise if we could use that as our water source for the project.</w:t>
      </w:r>
    </w:p>
    <w:p w14:paraId="21AA69B8" w14:textId="77777777" w:rsidR="007249DC" w:rsidRPr="00B63DED" w:rsidRDefault="007249DC" w:rsidP="007249DC">
      <w:pPr>
        <w:pStyle w:val="xxxxcontentpasted0"/>
        <w:shd w:val="clear" w:color="auto" w:fill="FFFFFF"/>
        <w:spacing w:before="0" w:beforeAutospacing="0" w:after="0" w:afterAutospacing="0"/>
        <w:rPr>
          <w:rFonts w:ascii="Arial" w:hAnsi="Arial" w:cs="Arial"/>
          <w:color w:val="C00000"/>
          <w:bdr w:val="none" w:sz="0" w:space="0" w:color="auto" w:frame="1"/>
        </w:rPr>
      </w:pPr>
      <w:r w:rsidRPr="00B63DED">
        <w:rPr>
          <w:rFonts w:ascii="Arial" w:hAnsi="Arial" w:cs="Arial"/>
          <w:color w:val="C00000"/>
          <w:bdr w:val="none" w:sz="0" w:space="0" w:color="auto" w:frame="1"/>
        </w:rPr>
        <w:t>Yes, for construction-related purposes only.</w:t>
      </w:r>
    </w:p>
    <w:p w14:paraId="21A68E2A" w14:textId="77777777" w:rsidR="007249DC" w:rsidRDefault="007249DC" w:rsidP="007249DC">
      <w:pPr>
        <w:pStyle w:val="xxxxcontentpasted0"/>
        <w:shd w:val="clear" w:color="auto" w:fill="FFFFFF"/>
        <w:spacing w:before="0" w:beforeAutospacing="0" w:after="0" w:afterAutospacing="0"/>
        <w:rPr>
          <w:rFonts w:ascii="Calibri" w:hAnsi="Calibri" w:cs="Calibri"/>
          <w:color w:val="000000"/>
          <w:sz w:val="22"/>
          <w:szCs w:val="22"/>
        </w:rPr>
      </w:pPr>
      <w:r>
        <w:rPr>
          <w:color w:val="000000"/>
          <w:sz w:val="27"/>
          <w:szCs w:val="27"/>
          <w:bdr w:val="none" w:sz="0" w:space="0" w:color="auto" w:frame="1"/>
        </w:rPr>
        <w:t> </w:t>
      </w:r>
    </w:p>
    <w:p w14:paraId="0DA89E54" w14:textId="77777777" w:rsidR="007249DC" w:rsidRDefault="007249DC" w:rsidP="007249DC">
      <w:pPr>
        <w:pStyle w:val="xxxxcontentpasted0"/>
        <w:shd w:val="clear" w:color="auto" w:fill="FFFFFF"/>
        <w:spacing w:before="0" w:beforeAutospacing="0" w:after="0" w:afterAutospacing="0"/>
        <w:rPr>
          <w:rFonts w:ascii="Calibri" w:hAnsi="Calibri" w:cs="Calibri"/>
          <w:color w:val="000000"/>
          <w:sz w:val="22"/>
          <w:szCs w:val="22"/>
        </w:rPr>
      </w:pPr>
      <w:r>
        <w:rPr>
          <w:color w:val="000000"/>
          <w:sz w:val="27"/>
          <w:szCs w:val="27"/>
          <w:bdr w:val="none" w:sz="0" w:space="0" w:color="auto" w:frame="1"/>
        </w:rPr>
        <w:t>4. Please advise if we need to provide our own toilets.</w:t>
      </w:r>
    </w:p>
    <w:p w14:paraId="18CEB16B" w14:textId="62116AE4" w:rsidR="007249DC" w:rsidRPr="00B63DED" w:rsidRDefault="003C4040" w:rsidP="007249DC">
      <w:pPr>
        <w:pStyle w:val="xxxxcontentpasted0"/>
        <w:shd w:val="clear" w:color="auto" w:fill="FFFFFF"/>
        <w:spacing w:before="0" w:beforeAutospacing="0" w:after="0" w:afterAutospacing="0"/>
        <w:rPr>
          <w:rFonts w:ascii="Arial" w:hAnsi="Arial" w:cs="Arial"/>
          <w:color w:val="C00000"/>
        </w:rPr>
      </w:pPr>
      <w:r>
        <w:rPr>
          <w:rFonts w:ascii="Arial" w:hAnsi="Arial" w:cs="Arial"/>
          <w:color w:val="C00000"/>
          <w:bdr w:val="none" w:sz="0" w:space="0" w:color="auto" w:frame="1"/>
        </w:rPr>
        <w:t>R</w:t>
      </w:r>
      <w:r w:rsidR="007249DC" w:rsidRPr="00B63DED">
        <w:rPr>
          <w:rFonts w:ascii="Arial" w:hAnsi="Arial" w:cs="Arial"/>
          <w:color w:val="C00000"/>
          <w:bdr w:val="none" w:sz="0" w:space="0" w:color="auto" w:frame="1"/>
        </w:rPr>
        <w:t>estroom</w:t>
      </w:r>
      <w:r>
        <w:rPr>
          <w:rFonts w:ascii="Arial" w:hAnsi="Arial" w:cs="Arial"/>
          <w:color w:val="C00000"/>
          <w:bdr w:val="none" w:sz="0" w:space="0" w:color="auto" w:frame="1"/>
        </w:rPr>
        <w:t xml:space="preserve"> facilities</w:t>
      </w:r>
      <w:r w:rsidR="007249DC" w:rsidRPr="00B63DED">
        <w:rPr>
          <w:rFonts w:ascii="Arial" w:hAnsi="Arial" w:cs="Arial"/>
          <w:color w:val="C00000"/>
          <w:bdr w:val="none" w:sz="0" w:space="0" w:color="auto" w:frame="1"/>
        </w:rPr>
        <w:t xml:space="preserve"> shall </w:t>
      </w:r>
      <w:r w:rsidR="000360A5">
        <w:rPr>
          <w:rFonts w:ascii="Arial" w:hAnsi="Arial" w:cs="Arial"/>
          <w:color w:val="C00000"/>
          <w:bdr w:val="none" w:sz="0" w:space="0" w:color="auto" w:frame="1"/>
        </w:rPr>
        <w:t xml:space="preserve">be </w:t>
      </w:r>
      <w:r w:rsidR="007249DC" w:rsidRPr="00B63DED">
        <w:rPr>
          <w:rFonts w:ascii="Arial" w:hAnsi="Arial" w:cs="Arial"/>
          <w:color w:val="C00000"/>
          <w:bdr w:val="none" w:sz="0" w:space="0" w:color="auto" w:frame="1"/>
        </w:rPr>
        <w:t>made</w:t>
      </w:r>
      <w:r w:rsidR="000360A5">
        <w:rPr>
          <w:rFonts w:ascii="Arial" w:hAnsi="Arial" w:cs="Arial"/>
          <w:color w:val="C00000"/>
          <w:bdr w:val="none" w:sz="0" w:space="0" w:color="auto" w:frame="1"/>
        </w:rPr>
        <w:t xml:space="preserve"> </w:t>
      </w:r>
      <w:r w:rsidR="007249DC" w:rsidRPr="00B63DED">
        <w:rPr>
          <w:rFonts w:ascii="Arial" w:hAnsi="Arial" w:cs="Arial"/>
          <w:color w:val="C00000"/>
          <w:bdr w:val="none" w:sz="0" w:space="0" w:color="auto" w:frame="1"/>
        </w:rPr>
        <w:t xml:space="preserve">available for </w:t>
      </w:r>
      <w:r>
        <w:rPr>
          <w:rFonts w:ascii="Arial" w:hAnsi="Arial" w:cs="Arial"/>
          <w:color w:val="C00000"/>
          <w:bdr w:val="none" w:sz="0" w:space="0" w:color="auto" w:frame="1"/>
        </w:rPr>
        <w:t xml:space="preserve">Contractor </w:t>
      </w:r>
      <w:r w:rsidR="007249DC" w:rsidRPr="00B63DED">
        <w:rPr>
          <w:rFonts w:ascii="Arial" w:hAnsi="Arial" w:cs="Arial"/>
          <w:color w:val="C00000"/>
          <w:bdr w:val="none" w:sz="0" w:space="0" w:color="auto" w:frame="1"/>
        </w:rPr>
        <w:t>use.</w:t>
      </w:r>
    </w:p>
    <w:p w14:paraId="4C79127D" w14:textId="77777777" w:rsidR="007249DC" w:rsidRDefault="007249DC" w:rsidP="007249DC">
      <w:pPr>
        <w:pStyle w:val="xxxxcontentpasted0"/>
        <w:shd w:val="clear" w:color="auto" w:fill="FFFFFF"/>
        <w:spacing w:before="0" w:beforeAutospacing="0" w:after="0" w:afterAutospacing="0"/>
        <w:rPr>
          <w:rFonts w:ascii="Calibri" w:hAnsi="Calibri" w:cs="Calibri"/>
          <w:color w:val="000000"/>
          <w:sz w:val="22"/>
          <w:szCs w:val="22"/>
        </w:rPr>
      </w:pPr>
      <w:r>
        <w:rPr>
          <w:color w:val="000000"/>
          <w:sz w:val="27"/>
          <w:szCs w:val="27"/>
          <w:bdr w:val="none" w:sz="0" w:space="0" w:color="auto" w:frame="1"/>
        </w:rPr>
        <w:t> </w:t>
      </w:r>
    </w:p>
    <w:p w14:paraId="5BC71D3A" w14:textId="77777777" w:rsidR="007249DC" w:rsidRDefault="007249DC" w:rsidP="007249DC">
      <w:pPr>
        <w:pStyle w:val="xxxxcontentpasted0"/>
        <w:shd w:val="clear" w:color="auto" w:fill="FFFFFF"/>
        <w:spacing w:before="0" w:beforeAutospacing="0" w:after="0" w:afterAutospacing="0"/>
        <w:rPr>
          <w:rFonts w:ascii="Calibri" w:hAnsi="Calibri" w:cs="Calibri"/>
          <w:color w:val="000000"/>
          <w:sz w:val="22"/>
          <w:szCs w:val="22"/>
        </w:rPr>
      </w:pPr>
      <w:r>
        <w:rPr>
          <w:color w:val="000000"/>
          <w:sz w:val="27"/>
          <w:szCs w:val="27"/>
          <w:bdr w:val="none" w:sz="0" w:space="0" w:color="auto" w:frame="1"/>
        </w:rPr>
        <w:t>5. Please advise on the location or map of the laydown/storage area.</w:t>
      </w:r>
    </w:p>
    <w:p w14:paraId="00B90F6B" w14:textId="77777777" w:rsidR="007249DC" w:rsidRDefault="00340BF7" w:rsidP="007249DC">
      <w:pPr>
        <w:pStyle w:val="xxxxcontentpasted0"/>
        <w:shd w:val="clear" w:color="auto" w:fill="FFFFFF"/>
        <w:spacing w:before="0" w:beforeAutospacing="0" w:after="0" w:afterAutospacing="0"/>
        <w:rPr>
          <w:rFonts w:ascii="Arial" w:hAnsi="Arial" w:cs="Arial"/>
          <w:color w:val="000000"/>
          <w:bdr w:val="none" w:sz="0" w:space="0" w:color="auto" w:frame="1"/>
        </w:rPr>
      </w:pPr>
      <w:r w:rsidRPr="00B63DED">
        <w:rPr>
          <w:rFonts w:ascii="Arial" w:hAnsi="Arial" w:cs="Arial"/>
          <w:color w:val="C00000"/>
          <w:bdr w:val="none" w:sz="0" w:space="0" w:color="auto" w:frame="1"/>
        </w:rPr>
        <w:t>I</w:t>
      </w:r>
      <w:r w:rsidR="003C4040">
        <w:rPr>
          <w:rFonts w:ascii="Arial" w:hAnsi="Arial" w:cs="Arial"/>
          <w:color w:val="C00000"/>
          <w:bdr w:val="none" w:sz="0" w:space="0" w:color="auto" w:frame="1"/>
        </w:rPr>
        <w:t>mmediately in</w:t>
      </w:r>
      <w:r w:rsidRPr="00B63DED">
        <w:rPr>
          <w:rFonts w:ascii="Arial" w:hAnsi="Arial" w:cs="Arial"/>
          <w:color w:val="C00000"/>
          <w:bdr w:val="none" w:sz="0" w:space="0" w:color="auto" w:frame="1"/>
        </w:rPr>
        <w:t xml:space="preserve"> front of new genset location (</w:t>
      </w:r>
      <w:r w:rsidR="003C4040">
        <w:rPr>
          <w:rFonts w:ascii="Arial" w:hAnsi="Arial" w:cs="Arial"/>
          <w:color w:val="C00000"/>
          <w:bdr w:val="none" w:sz="0" w:space="0" w:color="auto" w:frame="1"/>
        </w:rPr>
        <w:t>“</w:t>
      </w:r>
      <w:r w:rsidRPr="00B63DED">
        <w:rPr>
          <w:rFonts w:ascii="Arial" w:hAnsi="Arial" w:cs="Arial"/>
          <w:color w:val="C00000"/>
          <w:bdr w:val="none" w:sz="0" w:space="0" w:color="auto" w:frame="1"/>
        </w:rPr>
        <w:t>limited</w:t>
      </w:r>
      <w:r w:rsidR="003C4040">
        <w:rPr>
          <w:rFonts w:ascii="Arial" w:hAnsi="Arial" w:cs="Arial"/>
          <w:color w:val="C00000"/>
          <w:bdr w:val="none" w:sz="0" w:space="0" w:color="auto" w:frame="1"/>
        </w:rPr>
        <w:t>”</w:t>
      </w:r>
      <w:r w:rsidRPr="00B63DED">
        <w:rPr>
          <w:rFonts w:ascii="Arial" w:hAnsi="Arial" w:cs="Arial"/>
          <w:color w:val="C00000"/>
          <w:bdr w:val="none" w:sz="0" w:space="0" w:color="auto" w:frame="1"/>
        </w:rPr>
        <w:t xml:space="preserve">) </w:t>
      </w:r>
      <w:r w:rsidR="003C4040">
        <w:rPr>
          <w:rFonts w:ascii="Arial" w:hAnsi="Arial" w:cs="Arial"/>
          <w:color w:val="C00000"/>
          <w:bdr w:val="none" w:sz="0" w:space="0" w:color="auto" w:frame="1"/>
        </w:rPr>
        <w:t>and/</w:t>
      </w:r>
      <w:r w:rsidRPr="00B63DED">
        <w:rPr>
          <w:rFonts w:ascii="Arial" w:hAnsi="Arial" w:cs="Arial"/>
          <w:color w:val="C00000"/>
          <w:bdr w:val="none" w:sz="0" w:space="0" w:color="auto" w:frame="1"/>
        </w:rPr>
        <w:t>or along fence line behind.</w:t>
      </w:r>
      <w:r w:rsidR="007249DC" w:rsidRPr="00B63DED">
        <w:rPr>
          <w:rFonts w:ascii="Arial" w:hAnsi="Arial" w:cs="Arial"/>
          <w:color w:val="000000"/>
          <w:bdr w:val="none" w:sz="0" w:space="0" w:color="auto" w:frame="1"/>
        </w:rPr>
        <w:t> </w:t>
      </w:r>
    </w:p>
    <w:p w14:paraId="56912B13" w14:textId="77777777" w:rsidR="00B63DED" w:rsidRPr="00B63DED" w:rsidRDefault="00B63DED" w:rsidP="007249DC">
      <w:pPr>
        <w:pStyle w:val="xxxxcontentpasted0"/>
        <w:shd w:val="clear" w:color="auto" w:fill="FFFFFF"/>
        <w:spacing w:before="0" w:beforeAutospacing="0" w:after="0" w:afterAutospacing="0"/>
        <w:rPr>
          <w:rFonts w:ascii="Arial" w:hAnsi="Arial" w:cs="Arial"/>
          <w:color w:val="000000"/>
        </w:rPr>
      </w:pPr>
    </w:p>
    <w:p w14:paraId="1A2E6261" w14:textId="77777777" w:rsidR="007249DC" w:rsidRDefault="007249DC" w:rsidP="007249DC">
      <w:pPr>
        <w:pStyle w:val="xxxxcontentpasted0"/>
        <w:shd w:val="clear" w:color="auto" w:fill="FFFFFF"/>
        <w:spacing w:before="0" w:beforeAutospacing="0" w:after="0" w:afterAutospacing="0"/>
        <w:rPr>
          <w:rFonts w:ascii="Calibri" w:hAnsi="Calibri" w:cs="Calibri"/>
          <w:color w:val="000000"/>
          <w:sz w:val="22"/>
          <w:szCs w:val="22"/>
        </w:rPr>
      </w:pPr>
      <w:r>
        <w:rPr>
          <w:color w:val="000000"/>
          <w:sz w:val="27"/>
          <w:szCs w:val="27"/>
          <w:bdr w:val="none" w:sz="0" w:space="0" w:color="auto" w:frame="1"/>
        </w:rPr>
        <w:t>6. Please advise if you need to obtain authorization to take progress photos when the project is awarded.</w:t>
      </w:r>
    </w:p>
    <w:p w14:paraId="0080E674" w14:textId="77777777" w:rsidR="007249DC" w:rsidRPr="00B63DED" w:rsidRDefault="007249DC" w:rsidP="007249DC">
      <w:pPr>
        <w:pStyle w:val="xxxxcontentpasted0"/>
        <w:shd w:val="clear" w:color="auto" w:fill="FFFFFF"/>
        <w:spacing w:before="0" w:beforeAutospacing="0" w:after="0" w:afterAutospacing="0"/>
        <w:rPr>
          <w:rFonts w:ascii="Arial" w:hAnsi="Arial" w:cs="Arial"/>
          <w:color w:val="C00000"/>
        </w:rPr>
      </w:pPr>
      <w:r w:rsidRPr="00B63DED">
        <w:rPr>
          <w:rFonts w:ascii="Arial" w:hAnsi="Arial" w:cs="Arial"/>
          <w:color w:val="C00000"/>
          <w:bdr w:val="none" w:sz="0" w:space="0" w:color="auto" w:frame="1"/>
        </w:rPr>
        <w:t>No authorization required</w:t>
      </w:r>
      <w:r w:rsidRPr="00B63DED">
        <w:rPr>
          <w:rFonts w:ascii="Arial" w:hAnsi="Arial" w:cs="Arial"/>
          <w:color w:val="0C64C0"/>
          <w:bdr w:val="none" w:sz="0" w:space="0" w:color="auto" w:frame="1"/>
        </w:rPr>
        <w:t>.</w:t>
      </w:r>
      <w:r w:rsidR="00340BF7" w:rsidRPr="00B63DED">
        <w:rPr>
          <w:rFonts w:ascii="Arial" w:hAnsi="Arial" w:cs="Arial"/>
          <w:color w:val="0C64C0"/>
          <w:bdr w:val="none" w:sz="0" w:space="0" w:color="auto" w:frame="1"/>
        </w:rPr>
        <w:t xml:space="preserve">  </w:t>
      </w:r>
      <w:r w:rsidR="00340BF7" w:rsidRPr="00B63DED">
        <w:rPr>
          <w:rFonts w:ascii="Arial" w:hAnsi="Arial" w:cs="Arial"/>
          <w:color w:val="C00000"/>
          <w:bdr w:val="none" w:sz="0" w:space="0" w:color="auto" w:frame="1"/>
        </w:rPr>
        <w:t xml:space="preserve">(Photos </w:t>
      </w:r>
      <w:r w:rsidR="003C4040">
        <w:rPr>
          <w:rFonts w:ascii="Arial" w:hAnsi="Arial" w:cs="Arial"/>
          <w:color w:val="C00000"/>
          <w:bdr w:val="none" w:sz="0" w:space="0" w:color="auto" w:frame="1"/>
        </w:rPr>
        <w:t>shall be</w:t>
      </w:r>
      <w:r w:rsidR="00340BF7" w:rsidRPr="00B63DED">
        <w:rPr>
          <w:rFonts w:ascii="Arial" w:hAnsi="Arial" w:cs="Arial"/>
          <w:color w:val="C00000"/>
          <w:bdr w:val="none" w:sz="0" w:space="0" w:color="auto" w:frame="1"/>
        </w:rPr>
        <w:t xml:space="preserve"> limited to construction project area only.)</w:t>
      </w:r>
    </w:p>
    <w:p w14:paraId="6C15A0FE" w14:textId="690B8569" w:rsidR="007249DC" w:rsidRPr="00B63DED" w:rsidRDefault="007249DC" w:rsidP="007249DC">
      <w:pPr>
        <w:pStyle w:val="xxxxcontentpasted0"/>
        <w:shd w:val="clear" w:color="auto" w:fill="FFFFFF"/>
        <w:spacing w:before="0" w:beforeAutospacing="0" w:after="0" w:afterAutospacing="0"/>
        <w:rPr>
          <w:rFonts w:ascii="Arial" w:hAnsi="Arial" w:cs="Arial"/>
          <w:color w:val="000000"/>
        </w:rPr>
      </w:pPr>
      <w:r>
        <w:rPr>
          <w:color w:val="000000"/>
          <w:sz w:val="27"/>
          <w:szCs w:val="27"/>
          <w:bdr w:val="none" w:sz="0" w:space="0" w:color="auto" w:frame="1"/>
        </w:rPr>
        <w:t>7. Is there any special permit to work within the secured fence line near the airfield?</w:t>
      </w:r>
      <w:r>
        <w:rPr>
          <w:color w:val="000000"/>
          <w:sz w:val="27"/>
          <w:szCs w:val="27"/>
          <w:bdr w:val="none" w:sz="0" w:space="0" w:color="auto" w:frame="1"/>
        </w:rPr>
        <w:br/>
      </w:r>
      <w:r w:rsidRPr="00B63DED">
        <w:rPr>
          <w:rFonts w:ascii="Arial" w:hAnsi="Arial" w:cs="Arial"/>
          <w:color w:val="C00000"/>
          <w:bdr w:val="none" w:sz="0" w:space="0" w:color="auto" w:frame="1"/>
        </w:rPr>
        <w:t>No, but potentially for a large crane,</w:t>
      </w:r>
      <w:r w:rsidR="00B63DED">
        <w:rPr>
          <w:rFonts w:ascii="Arial" w:hAnsi="Arial" w:cs="Arial"/>
          <w:color w:val="C00000"/>
          <w:bdr w:val="none" w:sz="0" w:space="0" w:color="auto" w:frame="1"/>
        </w:rPr>
        <w:t xml:space="preserve"> </w:t>
      </w:r>
      <w:r w:rsidR="000360A5">
        <w:rPr>
          <w:rFonts w:ascii="Arial" w:hAnsi="Arial" w:cs="Arial"/>
          <w:color w:val="C00000"/>
          <w:bdr w:val="none" w:sz="0" w:space="0" w:color="auto" w:frame="1"/>
        </w:rPr>
        <w:t>e</w:t>
      </w:r>
      <w:r w:rsidR="00B63DED">
        <w:rPr>
          <w:rFonts w:ascii="Arial" w:hAnsi="Arial" w:cs="Arial"/>
          <w:color w:val="C00000"/>
          <w:bdr w:val="none" w:sz="0" w:space="0" w:color="auto" w:frame="1"/>
        </w:rPr>
        <w:t>tc.</w:t>
      </w:r>
      <w:r w:rsidRPr="00B63DED">
        <w:rPr>
          <w:rFonts w:ascii="Arial" w:hAnsi="Arial" w:cs="Arial"/>
          <w:color w:val="C00000"/>
          <w:bdr w:val="none" w:sz="0" w:space="0" w:color="auto" w:frame="1"/>
        </w:rPr>
        <w:t xml:space="preserve"> depending on the stored and active height</w:t>
      </w:r>
      <w:r w:rsidR="0047326D">
        <w:rPr>
          <w:rFonts w:ascii="Arial" w:hAnsi="Arial" w:cs="Arial"/>
          <w:color w:val="C00000"/>
          <w:bdr w:val="none" w:sz="0" w:space="0" w:color="auto" w:frame="1"/>
        </w:rPr>
        <w:t xml:space="preserve"> of</w:t>
      </w:r>
      <w:r w:rsidRPr="00B63DED">
        <w:rPr>
          <w:rFonts w:ascii="Arial" w:hAnsi="Arial" w:cs="Arial"/>
          <w:color w:val="C00000"/>
          <w:bdr w:val="none" w:sz="0" w:space="0" w:color="auto" w:frame="1"/>
        </w:rPr>
        <w:t xml:space="preserve"> </w:t>
      </w:r>
      <w:r w:rsidR="00C476F6">
        <w:rPr>
          <w:rFonts w:ascii="Arial" w:hAnsi="Arial" w:cs="Arial"/>
          <w:color w:val="C00000"/>
          <w:bdr w:val="none" w:sz="0" w:space="0" w:color="auto" w:frame="1"/>
        </w:rPr>
        <w:t xml:space="preserve">such </w:t>
      </w:r>
      <w:r w:rsidR="0047326D">
        <w:rPr>
          <w:rFonts w:ascii="Arial" w:hAnsi="Arial" w:cs="Arial"/>
          <w:color w:val="C00000"/>
          <w:bdr w:val="none" w:sz="0" w:space="0" w:color="auto" w:frame="1"/>
        </w:rPr>
        <w:t>proposed equipment</w:t>
      </w:r>
      <w:r w:rsidR="00C476F6">
        <w:rPr>
          <w:rFonts w:ascii="Arial" w:hAnsi="Arial" w:cs="Arial"/>
          <w:color w:val="C00000"/>
          <w:bdr w:val="none" w:sz="0" w:space="0" w:color="auto" w:frame="1"/>
        </w:rPr>
        <w:t xml:space="preserve"> </w:t>
      </w:r>
      <w:r w:rsidRPr="00B63DED">
        <w:rPr>
          <w:rFonts w:ascii="Arial" w:hAnsi="Arial" w:cs="Arial"/>
          <w:color w:val="C00000"/>
          <w:bdr w:val="none" w:sz="0" w:space="0" w:color="auto" w:frame="1"/>
        </w:rPr>
        <w:t xml:space="preserve">during project </w:t>
      </w:r>
      <w:r w:rsidR="0047326D">
        <w:rPr>
          <w:rFonts w:ascii="Arial" w:hAnsi="Arial" w:cs="Arial"/>
          <w:color w:val="C00000"/>
          <w:bdr w:val="none" w:sz="0" w:space="0" w:color="auto" w:frame="1"/>
        </w:rPr>
        <w:t xml:space="preserve">construction or </w:t>
      </w:r>
      <w:r w:rsidRPr="00B63DED">
        <w:rPr>
          <w:rFonts w:ascii="Arial" w:hAnsi="Arial" w:cs="Arial"/>
          <w:color w:val="C00000"/>
          <w:bdr w:val="none" w:sz="0" w:space="0" w:color="auto" w:frame="1"/>
        </w:rPr>
        <w:t>while on site.</w:t>
      </w:r>
    </w:p>
    <w:p w14:paraId="14CE1A9A" w14:textId="77777777" w:rsidR="007249DC" w:rsidRPr="00B63DED" w:rsidRDefault="007249DC" w:rsidP="007249DC">
      <w:pPr>
        <w:pStyle w:val="xxxxcontentpasted0"/>
        <w:shd w:val="clear" w:color="auto" w:fill="FFFFFF"/>
        <w:spacing w:before="0" w:beforeAutospacing="0" w:after="0" w:afterAutospacing="0"/>
        <w:rPr>
          <w:rFonts w:ascii="Arial" w:hAnsi="Arial" w:cs="Arial"/>
          <w:color w:val="000000"/>
        </w:rPr>
      </w:pPr>
      <w:r w:rsidRPr="00B63DED">
        <w:rPr>
          <w:rFonts w:ascii="Arial" w:hAnsi="Arial" w:cs="Arial"/>
          <w:color w:val="000000"/>
          <w:bdr w:val="none" w:sz="0" w:space="0" w:color="auto" w:frame="1"/>
        </w:rPr>
        <w:t> </w:t>
      </w:r>
    </w:p>
    <w:p w14:paraId="2BF5728C" w14:textId="37B93E74" w:rsidR="007249DC" w:rsidRPr="000360A5" w:rsidRDefault="007249DC" w:rsidP="000360A5">
      <w:pPr>
        <w:pStyle w:val="xxxxcontentpasted0"/>
        <w:shd w:val="clear" w:color="auto" w:fill="FFFFFF"/>
        <w:spacing w:before="0" w:beforeAutospacing="0" w:after="0" w:afterAutospacing="0"/>
        <w:rPr>
          <w:rFonts w:ascii="Calibri" w:hAnsi="Calibri" w:cs="Calibri"/>
          <w:color w:val="000000"/>
          <w:sz w:val="22"/>
          <w:szCs w:val="22"/>
        </w:rPr>
      </w:pPr>
      <w:r>
        <w:rPr>
          <w:color w:val="000000"/>
          <w:sz w:val="27"/>
          <w:szCs w:val="27"/>
          <w:bdr w:val="none" w:sz="0" w:space="0" w:color="auto" w:frame="1"/>
        </w:rPr>
        <w:t xml:space="preserve">8. Will B829 bathroom facilities be available to Contractor </w:t>
      </w:r>
      <w:r w:rsidR="000360A5">
        <w:rPr>
          <w:color w:val="000000"/>
          <w:sz w:val="27"/>
          <w:szCs w:val="27"/>
          <w:bdr w:val="none" w:sz="0" w:space="0" w:color="auto" w:frame="1"/>
        </w:rPr>
        <w:t>forces,</w:t>
      </w:r>
      <w:r>
        <w:rPr>
          <w:color w:val="000000"/>
          <w:sz w:val="27"/>
          <w:szCs w:val="27"/>
          <w:bdr w:val="none" w:sz="0" w:space="0" w:color="auto" w:frame="1"/>
        </w:rPr>
        <w:t xml:space="preserve"> or will Porta Potty's be required?</w:t>
      </w:r>
      <w:r w:rsidR="000360A5">
        <w:rPr>
          <w:color w:val="000000"/>
          <w:sz w:val="27"/>
          <w:szCs w:val="27"/>
          <w:bdr w:val="none" w:sz="0" w:space="0" w:color="auto" w:frame="1"/>
        </w:rPr>
        <w:t xml:space="preserve"> </w:t>
      </w:r>
      <w:r w:rsidRPr="00340BF7">
        <w:rPr>
          <w:rFonts w:ascii="Arial" w:hAnsi="Arial" w:cs="Arial"/>
          <w:color w:val="C00000"/>
          <w:bdr w:val="none" w:sz="0" w:space="0" w:color="auto" w:frame="1"/>
        </w:rPr>
        <w:t>Same as Q4.</w:t>
      </w:r>
    </w:p>
    <w:p w14:paraId="02381FD5" w14:textId="77777777" w:rsidR="00B867CF" w:rsidRDefault="00B867CF" w:rsidP="00EF3387">
      <w:pPr>
        <w:tabs>
          <w:tab w:val="left" w:pos="-720"/>
        </w:tabs>
        <w:suppressAutoHyphens/>
        <w:jc w:val="both"/>
        <w:rPr>
          <w:rFonts w:ascii="Arial" w:hAnsi="Arial" w:cs="Arial"/>
        </w:rPr>
      </w:pPr>
    </w:p>
    <w:p w14:paraId="3E29DFFB" w14:textId="77777777" w:rsidR="00F84580" w:rsidRDefault="00F84580" w:rsidP="00EF3387">
      <w:pPr>
        <w:tabs>
          <w:tab w:val="left" w:pos="-720"/>
        </w:tabs>
        <w:suppressAutoHyphens/>
        <w:jc w:val="both"/>
        <w:rPr>
          <w:rFonts w:ascii="Arial" w:hAnsi="Arial" w:cs="Arial"/>
        </w:rPr>
      </w:pPr>
    </w:p>
    <w:p w14:paraId="14FA5090" w14:textId="695B8F27" w:rsidR="00EF3387" w:rsidRPr="00EF3387" w:rsidRDefault="00EF3387" w:rsidP="00EF3387">
      <w:pPr>
        <w:tabs>
          <w:tab w:val="left" w:pos="-720"/>
        </w:tabs>
        <w:suppressAutoHyphens/>
        <w:jc w:val="both"/>
        <w:rPr>
          <w:rFonts w:ascii="Arial" w:hAnsi="Arial" w:cs="Arial"/>
        </w:rPr>
      </w:pPr>
      <w:r w:rsidRPr="00EF3387">
        <w:rPr>
          <w:rFonts w:ascii="Arial" w:hAnsi="Arial" w:cs="Arial"/>
        </w:rPr>
        <w:t>8.</w:t>
      </w:r>
      <w:r w:rsidR="000360A5">
        <w:rPr>
          <w:rFonts w:ascii="Arial" w:hAnsi="Arial" w:cs="Arial"/>
        </w:rPr>
        <w:t xml:space="preserve"> </w:t>
      </w:r>
      <w:r w:rsidRPr="00EF3387">
        <w:rPr>
          <w:rFonts w:ascii="Arial" w:hAnsi="Arial" w:cs="Arial"/>
        </w:rPr>
        <w:t>Division 26 32 15 (Generator) Para. 2.6 Fuel System:</w:t>
      </w:r>
    </w:p>
    <w:p w14:paraId="61F1601B" w14:textId="77777777" w:rsidR="00EF3387" w:rsidRPr="00EC0002" w:rsidRDefault="00EF3387" w:rsidP="00EF3387">
      <w:pPr>
        <w:tabs>
          <w:tab w:val="left" w:pos="-720"/>
        </w:tabs>
        <w:suppressAutoHyphens/>
        <w:jc w:val="both"/>
        <w:rPr>
          <w:rFonts w:ascii="Arial" w:hAnsi="Arial" w:cs="Arial"/>
          <w:color w:val="FF0000"/>
        </w:rPr>
      </w:pPr>
      <w:r w:rsidRPr="00EF3387">
        <w:rPr>
          <w:rFonts w:ascii="Arial" w:hAnsi="Arial" w:cs="Arial"/>
        </w:rPr>
        <w:t>Please confirm generator sub-base tank is the only fuel supply and that any reference to day tanks and associated pumps and/or controls are not required, no indication of any main tank is shown on the drawings.</w:t>
      </w:r>
      <w:r w:rsidR="00EC0002">
        <w:rPr>
          <w:rFonts w:ascii="Arial" w:hAnsi="Arial" w:cs="Arial"/>
        </w:rPr>
        <w:t xml:space="preserve">  </w:t>
      </w:r>
      <w:r w:rsidR="00EC0002">
        <w:rPr>
          <w:rFonts w:ascii="Arial" w:hAnsi="Arial" w:cs="Arial"/>
          <w:color w:val="FF0000"/>
        </w:rPr>
        <w:t>This is to confirm that the generator sub-base tank is the only fuel supply for the generator.</w:t>
      </w:r>
    </w:p>
    <w:p w14:paraId="0400C3B4" w14:textId="77777777" w:rsidR="00B867CF" w:rsidRDefault="00B867CF" w:rsidP="00EF3387">
      <w:pPr>
        <w:tabs>
          <w:tab w:val="left" w:pos="-720"/>
        </w:tabs>
        <w:suppressAutoHyphens/>
        <w:jc w:val="both"/>
        <w:rPr>
          <w:rFonts w:ascii="Arial" w:hAnsi="Arial" w:cs="Arial"/>
        </w:rPr>
      </w:pPr>
    </w:p>
    <w:p w14:paraId="0E0E890E" w14:textId="0CB9BBD5" w:rsidR="00EF3387" w:rsidRPr="00EF3387" w:rsidRDefault="00EF3387" w:rsidP="00EF3387">
      <w:pPr>
        <w:tabs>
          <w:tab w:val="left" w:pos="-720"/>
        </w:tabs>
        <w:suppressAutoHyphens/>
        <w:jc w:val="both"/>
        <w:rPr>
          <w:rFonts w:ascii="Arial" w:hAnsi="Arial" w:cs="Arial"/>
        </w:rPr>
      </w:pPr>
      <w:r w:rsidRPr="00EF3387">
        <w:rPr>
          <w:rFonts w:ascii="Arial" w:hAnsi="Arial" w:cs="Arial"/>
        </w:rPr>
        <w:t>9.</w:t>
      </w:r>
      <w:r w:rsidR="000360A5">
        <w:rPr>
          <w:rFonts w:ascii="Arial" w:hAnsi="Arial" w:cs="Arial"/>
        </w:rPr>
        <w:t xml:space="preserve"> </w:t>
      </w:r>
      <w:r w:rsidRPr="00EF3387">
        <w:rPr>
          <w:rFonts w:ascii="Arial" w:hAnsi="Arial" w:cs="Arial"/>
        </w:rPr>
        <w:t>Division 26 32 15 (Generator) Para. 2.6.4 a. Integral Main Fuel Storage Tank:</w:t>
      </w:r>
    </w:p>
    <w:p w14:paraId="5EACA292" w14:textId="77777777" w:rsidR="00EF3387" w:rsidRPr="00EF3387" w:rsidRDefault="00EF3387" w:rsidP="00EF3387">
      <w:pPr>
        <w:tabs>
          <w:tab w:val="left" w:pos="-720"/>
        </w:tabs>
        <w:suppressAutoHyphens/>
        <w:jc w:val="both"/>
        <w:rPr>
          <w:rFonts w:ascii="Arial" w:hAnsi="Arial" w:cs="Arial"/>
        </w:rPr>
      </w:pPr>
      <w:r w:rsidRPr="00EF3387">
        <w:rPr>
          <w:rFonts w:ascii="Arial" w:hAnsi="Arial" w:cs="Arial"/>
        </w:rPr>
        <w:t xml:space="preserve">Please confirm that the generator sub-base tank is NOT required to be stainless steel. </w:t>
      </w:r>
    </w:p>
    <w:p w14:paraId="1FE595A1" w14:textId="77777777" w:rsidR="00EF3387" w:rsidRPr="00EC0002" w:rsidRDefault="00EF3387" w:rsidP="00EF3387">
      <w:pPr>
        <w:tabs>
          <w:tab w:val="left" w:pos="-720"/>
        </w:tabs>
        <w:suppressAutoHyphens/>
        <w:jc w:val="both"/>
        <w:rPr>
          <w:rFonts w:ascii="Arial" w:hAnsi="Arial" w:cs="Arial"/>
          <w:color w:val="FF0000"/>
        </w:rPr>
      </w:pPr>
      <w:r w:rsidRPr="00EF3387">
        <w:rPr>
          <w:rFonts w:ascii="Arial" w:hAnsi="Arial" w:cs="Arial"/>
        </w:rPr>
        <w:t xml:space="preserve">Specify requirement if it </w:t>
      </w:r>
      <w:proofErr w:type="gramStart"/>
      <w:r w:rsidRPr="00EF3387">
        <w:rPr>
          <w:rFonts w:ascii="Arial" w:hAnsi="Arial" w:cs="Arial"/>
        </w:rPr>
        <w:t>is;</w:t>
      </w:r>
      <w:proofErr w:type="gramEnd"/>
      <w:r w:rsidRPr="00EF3387">
        <w:rPr>
          <w:rFonts w:ascii="Arial" w:hAnsi="Arial" w:cs="Arial"/>
        </w:rPr>
        <w:t xml:space="preserve"> inner and/or outer tank constitution material, specify stainless steel grade as 304 or 316SS if required. </w:t>
      </w:r>
      <w:r w:rsidR="00EC0002">
        <w:rPr>
          <w:rFonts w:ascii="Arial" w:hAnsi="Arial" w:cs="Arial"/>
          <w:color w:val="FF0000"/>
        </w:rPr>
        <w:t>This is to confirm that the generator sub-base tank is not required to be stainless steel.  Provide standard manufacturer sub-base tank.</w:t>
      </w:r>
    </w:p>
    <w:p w14:paraId="45AA0C1E" w14:textId="77777777" w:rsidR="00B867CF" w:rsidRDefault="00B867CF" w:rsidP="00EF3387">
      <w:pPr>
        <w:tabs>
          <w:tab w:val="left" w:pos="-720"/>
        </w:tabs>
        <w:suppressAutoHyphens/>
        <w:jc w:val="both"/>
        <w:rPr>
          <w:rFonts w:ascii="Arial" w:hAnsi="Arial" w:cs="Arial"/>
        </w:rPr>
      </w:pPr>
    </w:p>
    <w:p w14:paraId="34670E06" w14:textId="135D5BA4" w:rsidR="00EF3387" w:rsidRPr="00EF3387" w:rsidRDefault="00EF3387" w:rsidP="00EF3387">
      <w:pPr>
        <w:tabs>
          <w:tab w:val="left" w:pos="-720"/>
        </w:tabs>
        <w:suppressAutoHyphens/>
        <w:jc w:val="both"/>
        <w:rPr>
          <w:rFonts w:ascii="Arial" w:hAnsi="Arial" w:cs="Arial"/>
        </w:rPr>
      </w:pPr>
      <w:r w:rsidRPr="00EF3387">
        <w:rPr>
          <w:rFonts w:ascii="Arial" w:hAnsi="Arial" w:cs="Arial"/>
        </w:rPr>
        <w:t>10.</w:t>
      </w:r>
      <w:r w:rsidR="000360A5">
        <w:rPr>
          <w:rFonts w:ascii="Arial" w:hAnsi="Arial" w:cs="Arial"/>
        </w:rPr>
        <w:t xml:space="preserve"> </w:t>
      </w:r>
      <w:r w:rsidRPr="00EF3387">
        <w:rPr>
          <w:rFonts w:ascii="Arial" w:hAnsi="Arial" w:cs="Arial"/>
        </w:rPr>
        <w:t xml:space="preserve">Division 26 32 15 (Generator) Para. 2.20.1 Enclosures </w:t>
      </w:r>
    </w:p>
    <w:p w14:paraId="7091CB14" w14:textId="77777777" w:rsidR="00EF3387" w:rsidRPr="00EF3387" w:rsidRDefault="00EF3387" w:rsidP="00EF3387">
      <w:pPr>
        <w:tabs>
          <w:tab w:val="left" w:pos="-720"/>
        </w:tabs>
        <w:suppressAutoHyphens/>
        <w:jc w:val="both"/>
        <w:rPr>
          <w:rFonts w:ascii="Arial" w:hAnsi="Arial" w:cs="Arial"/>
        </w:rPr>
      </w:pPr>
      <w:r w:rsidRPr="00EF3387">
        <w:rPr>
          <w:rFonts w:ascii="Arial" w:hAnsi="Arial" w:cs="Arial"/>
        </w:rPr>
        <w:t xml:space="preserve">Please specify generator enclosure material grade for stainless steel as 304 or 316SS. </w:t>
      </w:r>
      <w:r w:rsidR="00EC0002" w:rsidRPr="00EC0002">
        <w:rPr>
          <w:rFonts w:ascii="Arial" w:hAnsi="Arial" w:cs="Arial"/>
          <w:color w:val="FF0000"/>
        </w:rPr>
        <w:t>The generator enclosure material shall be galvanized steel.</w:t>
      </w:r>
    </w:p>
    <w:p w14:paraId="2428A25F" w14:textId="77777777" w:rsidR="00B867CF" w:rsidRDefault="00B867CF" w:rsidP="00EF3387">
      <w:pPr>
        <w:tabs>
          <w:tab w:val="left" w:pos="-720"/>
        </w:tabs>
        <w:suppressAutoHyphens/>
        <w:jc w:val="both"/>
        <w:rPr>
          <w:rFonts w:ascii="Arial" w:hAnsi="Arial" w:cs="Arial"/>
        </w:rPr>
      </w:pPr>
    </w:p>
    <w:p w14:paraId="38D39418" w14:textId="5ECABF7A" w:rsidR="00EF3387" w:rsidRPr="00EF3387" w:rsidRDefault="00EF3387" w:rsidP="00EF3387">
      <w:pPr>
        <w:tabs>
          <w:tab w:val="left" w:pos="-720"/>
        </w:tabs>
        <w:suppressAutoHyphens/>
        <w:jc w:val="both"/>
        <w:rPr>
          <w:rFonts w:ascii="Arial" w:hAnsi="Arial" w:cs="Arial"/>
        </w:rPr>
      </w:pPr>
      <w:r w:rsidRPr="00EF3387">
        <w:rPr>
          <w:rFonts w:ascii="Arial" w:hAnsi="Arial" w:cs="Arial"/>
        </w:rPr>
        <w:t>11.</w:t>
      </w:r>
      <w:r w:rsidR="000360A5">
        <w:rPr>
          <w:rFonts w:ascii="Arial" w:hAnsi="Arial" w:cs="Arial"/>
        </w:rPr>
        <w:t xml:space="preserve"> </w:t>
      </w:r>
      <w:r w:rsidRPr="00EF3387">
        <w:rPr>
          <w:rFonts w:ascii="Arial" w:hAnsi="Arial" w:cs="Arial"/>
        </w:rPr>
        <w:t>Division 26 36 23 &amp; Sheet E202 (ATS)</w:t>
      </w:r>
      <w:r w:rsidR="000360A5">
        <w:rPr>
          <w:rFonts w:ascii="Arial" w:hAnsi="Arial" w:cs="Arial"/>
        </w:rPr>
        <w:t xml:space="preserve"> </w:t>
      </w:r>
      <w:r w:rsidRPr="00EF3387">
        <w:rPr>
          <w:rFonts w:ascii="Arial" w:hAnsi="Arial" w:cs="Arial"/>
        </w:rPr>
        <w:t>Para. 2.1 K. ATS Configuration</w:t>
      </w:r>
    </w:p>
    <w:p w14:paraId="27E537E9" w14:textId="77777777" w:rsidR="00EF3387" w:rsidRPr="00EC0002" w:rsidRDefault="00EF3387" w:rsidP="00EF3387">
      <w:pPr>
        <w:tabs>
          <w:tab w:val="left" w:pos="-720"/>
        </w:tabs>
        <w:suppressAutoHyphens/>
        <w:jc w:val="both"/>
        <w:rPr>
          <w:rFonts w:ascii="Arial" w:hAnsi="Arial" w:cs="Arial"/>
          <w:color w:val="FF0000"/>
        </w:rPr>
      </w:pPr>
      <w:r w:rsidRPr="005D64C9">
        <w:rPr>
          <w:rFonts w:ascii="Arial" w:hAnsi="Arial" w:cs="Arial"/>
        </w:rPr>
        <w:t>Please confirm closed transition is required.</w:t>
      </w:r>
      <w:r w:rsidRPr="00EC0002">
        <w:rPr>
          <w:rFonts w:ascii="Arial" w:hAnsi="Arial" w:cs="Arial"/>
          <w:color w:val="FF0000"/>
        </w:rPr>
        <w:t xml:space="preserve"> </w:t>
      </w:r>
      <w:bookmarkStart w:id="0" w:name="_Hlk143077179"/>
      <w:r w:rsidR="00EC0002" w:rsidRPr="00EC0002">
        <w:rPr>
          <w:rFonts w:ascii="Arial" w:hAnsi="Arial" w:cs="Arial"/>
          <w:color w:val="FF0000"/>
        </w:rPr>
        <w:t xml:space="preserve">This is </w:t>
      </w:r>
      <w:r w:rsidR="000E5B63">
        <w:rPr>
          <w:rFonts w:ascii="Arial" w:hAnsi="Arial" w:cs="Arial"/>
          <w:color w:val="FF0000"/>
        </w:rPr>
        <w:t xml:space="preserve">to </w:t>
      </w:r>
      <w:r w:rsidR="00EC0002" w:rsidRPr="00EC0002">
        <w:rPr>
          <w:rFonts w:ascii="Arial" w:hAnsi="Arial" w:cs="Arial"/>
          <w:color w:val="FF0000"/>
        </w:rPr>
        <w:t>confirm that closed transition is required.</w:t>
      </w:r>
    </w:p>
    <w:bookmarkEnd w:id="0"/>
    <w:p w14:paraId="1F9E9B4C" w14:textId="77777777" w:rsidR="00B867CF" w:rsidRDefault="00B867CF" w:rsidP="00EF3387">
      <w:pPr>
        <w:tabs>
          <w:tab w:val="left" w:pos="-720"/>
        </w:tabs>
        <w:suppressAutoHyphens/>
        <w:jc w:val="both"/>
        <w:rPr>
          <w:rFonts w:ascii="Arial" w:hAnsi="Arial" w:cs="Arial"/>
        </w:rPr>
      </w:pPr>
    </w:p>
    <w:p w14:paraId="1781A80C" w14:textId="71A3727C" w:rsidR="00EF3387" w:rsidRPr="00EF3387" w:rsidRDefault="00EF3387" w:rsidP="00EF3387">
      <w:pPr>
        <w:tabs>
          <w:tab w:val="left" w:pos="-720"/>
        </w:tabs>
        <w:suppressAutoHyphens/>
        <w:jc w:val="both"/>
        <w:rPr>
          <w:rFonts w:ascii="Arial" w:hAnsi="Arial" w:cs="Arial"/>
        </w:rPr>
      </w:pPr>
      <w:r w:rsidRPr="00EF3387">
        <w:rPr>
          <w:rFonts w:ascii="Arial" w:hAnsi="Arial" w:cs="Arial"/>
        </w:rPr>
        <w:t>12.</w:t>
      </w:r>
      <w:r w:rsidR="000360A5">
        <w:rPr>
          <w:rFonts w:ascii="Arial" w:hAnsi="Arial" w:cs="Arial"/>
        </w:rPr>
        <w:t xml:space="preserve"> </w:t>
      </w:r>
      <w:r w:rsidRPr="00EF3387">
        <w:rPr>
          <w:rFonts w:ascii="Arial" w:hAnsi="Arial" w:cs="Arial"/>
        </w:rPr>
        <w:t>Division 26 36 23 &amp; Sheet E202 (ATS)</w:t>
      </w:r>
      <w:r w:rsidR="000360A5">
        <w:rPr>
          <w:rFonts w:ascii="Arial" w:hAnsi="Arial" w:cs="Arial"/>
        </w:rPr>
        <w:t xml:space="preserve"> </w:t>
      </w:r>
      <w:r w:rsidRPr="00EF3387">
        <w:rPr>
          <w:rFonts w:ascii="Arial" w:hAnsi="Arial" w:cs="Arial"/>
        </w:rPr>
        <w:t>Para 2.1 L. Service Entrance Rated:</w:t>
      </w:r>
    </w:p>
    <w:p w14:paraId="64188715" w14:textId="77777777" w:rsidR="00EF3387" w:rsidRPr="00EF3387" w:rsidRDefault="00EF3387" w:rsidP="00EF3387">
      <w:pPr>
        <w:tabs>
          <w:tab w:val="left" w:pos="-720"/>
        </w:tabs>
        <w:suppressAutoHyphens/>
        <w:jc w:val="both"/>
        <w:rPr>
          <w:rFonts w:ascii="Arial" w:hAnsi="Arial" w:cs="Arial"/>
        </w:rPr>
      </w:pPr>
      <w:r w:rsidRPr="00EF3387">
        <w:rPr>
          <w:rFonts w:ascii="Arial" w:hAnsi="Arial" w:cs="Arial"/>
        </w:rPr>
        <w:lastRenderedPageBreak/>
        <w:t>Please confirm that 52 U &amp; 52 E, utility &amp; Emergency breakers are required per sheet E202.</w:t>
      </w:r>
      <w:r w:rsidR="00EC0002">
        <w:rPr>
          <w:rFonts w:ascii="Arial" w:hAnsi="Arial" w:cs="Arial"/>
        </w:rPr>
        <w:t xml:space="preserve">  </w:t>
      </w:r>
      <w:r w:rsidR="00EC0002" w:rsidRPr="00EC0002">
        <w:rPr>
          <w:rFonts w:ascii="Arial" w:hAnsi="Arial" w:cs="Arial"/>
          <w:color w:val="FF0000"/>
        </w:rPr>
        <w:t>This is to confirm that the main circuit breaker and generator circuit breaker are required.</w:t>
      </w:r>
    </w:p>
    <w:p w14:paraId="1C032FB6" w14:textId="77777777" w:rsidR="00B867CF" w:rsidRDefault="00B867CF" w:rsidP="00EF3387">
      <w:pPr>
        <w:tabs>
          <w:tab w:val="left" w:pos="-720"/>
        </w:tabs>
        <w:suppressAutoHyphens/>
        <w:jc w:val="both"/>
        <w:rPr>
          <w:rFonts w:ascii="Arial" w:hAnsi="Arial" w:cs="Arial"/>
        </w:rPr>
      </w:pPr>
    </w:p>
    <w:p w14:paraId="512DF0C0" w14:textId="56D76AA9" w:rsidR="00EF3387" w:rsidRPr="00EF3387" w:rsidRDefault="00EF3387" w:rsidP="00EF3387">
      <w:pPr>
        <w:tabs>
          <w:tab w:val="left" w:pos="-720"/>
        </w:tabs>
        <w:suppressAutoHyphens/>
        <w:jc w:val="both"/>
        <w:rPr>
          <w:rFonts w:ascii="Arial" w:hAnsi="Arial" w:cs="Arial"/>
        </w:rPr>
      </w:pPr>
      <w:r w:rsidRPr="00EF3387">
        <w:rPr>
          <w:rFonts w:ascii="Arial" w:hAnsi="Arial" w:cs="Arial"/>
        </w:rPr>
        <w:t>13.</w:t>
      </w:r>
      <w:r w:rsidR="000360A5">
        <w:rPr>
          <w:rFonts w:ascii="Arial" w:hAnsi="Arial" w:cs="Arial"/>
        </w:rPr>
        <w:t xml:space="preserve"> </w:t>
      </w:r>
      <w:r w:rsidRPr="00EF3387">
        <w:rPr>
          <w:rFonts w:ascii="Arial" w:hAnsi="Arial" w:cs="Arial"/>
        </w:rPr>
        <w:t>Division 26 36 23 &amp; Sheet E202 (ATS)</w:t>
      </w:r>
      <w:r w:rsidR="000360A5">
        <w:rPr>
          <w:rFonts w:ascii="Arial" w:hAnsi="Arial" w:cs="Arial"/>
        </w:rPr>
        <w:t xml:space="preserve"> </w:t>
      </w:r>
      <w:r w:rsidRPr="00EF3387">
        <w:rPr>
          <w:rFonts w:ascii="Arial" w:hAnsi="Arial" w:cs="Arial"/>
        </w:rPr>
        <w:t>Para 2.3 Enclosure:</w:t>
      </w:r>
    </w:p>
    <w:p w14:paraId="6A79E4B7" w14:textId="77777777" w:rsidR="00EF3387" w:rsidRPr="00EF3387" w:rsidRDefault="00EF3387" w:rsidP="00EF3387">
      <w:pPr>
        <w:tabs>
          <w:tab w:val="left" w:pos="-720"/>
        </w:tabs>
        <w:suppressAutoHyphens/>
        <w:jc w:val="both"/>
        <w:rPr>
          <w:rFonts w:ascii="Arial" w:hAnsi="Arial" w:cs="Arial"/>
        </w:rPr>
      </w:pPr>
      <w:r w:rsidRPr="00EF3387">
        <w:rPr>
          <w:rFonts w:ascii="Arial" w:hAnsi="Arial" w:cs="Arial"/>
        </w:rPr>
        <w:t>Please specify stainless steel material as 304 or 316SS.</w:t>
      </w:r>
      <w:r w:rsidR="00EC0002">
        <w:rPr>
          <w:rFonts w:ascii="Arial" w:hAnsi="Arial" w:cs="Arial"/>
        </w:rPr>
        <w:t xml:space="preserve">  </w:t>
      </w:r>
      <w:bookmarkStart w:id="1" w:name="_Hlk143077440"/>
      <w:r w:rsidR="00EC0002" w:rsidRPr="00EC0002">
        <w:rPr>
          <w:rFonts w:ascii="Arial" w:hAnsi="Arial" w:cs="Arial"/>
          <w:color w:val="FF0000"/>
        </w:rPr>
        <w:t>This is to confirm that stainless steel shall be 316.</w:t>
      </w:r>
    </w:p>
    <w:bookmarkEnd w:id="1"/>
    <w:p w14:paraId="6148410E" w14:textId="77777777" w:rsidR="00B867CF" w:rsidRDefault="00B867CF" w:rsidP="00EF3387">
      <w:pPr>
        <w:tabs>
          <w:tab w:val="left" w:pos="-720"/>
        </w:tabs>
        <w:suppressAutoHyphens/>
        <w:jc w:val="both"/>
        <w:rPr>
          <w:rFonts w:ascii="Arial" w:hAnsi="Arial" w:cs="Arial"/>
        </w:rPr>
      </w:pPr>
    </w:p>
    <w:p w14:paraId="2BF4AA9A" w14:textId="747E9A81" w:rsidR="00EF3387" w:rsidRPr="00EF3387" w:rsidRDefault="00EF3387" w:rsidP="00EF3387">
      <w:pPr>
        <w:tabs>
          <w:tab w:val="left" w:pos="-720"/>
        </w:tabs>
        <w:suppressAutoHyphens/>
        <w:jc w:val="both"/>
        <w:rPr>
          <w:rFonts w:ascii="Arial" w:hAnsi="Arial" w:cs="Arial"/>
        </w:rPr>
      </w:pPr>
      <w:r w:rsidRPr="00EF3387">
        <w:rPr>
          <w:rFonts w:ascii="Arial" w:hAnsi="Arial" w:cs="Arial"/>
        </w:rPr>
        <w:t>14.</w:t>
      </w:r>
      <w:r w:rsidR="000360A5">
        <w:rPr>
          <w:rFonts w:ascii="Arial" w:hAnsi="Arial" w:cs="Arial"/>
        </w:rPr>
        <w:t xml:space="preserve"> </w:t>
      </w:r>
      <w:r w:rsidRPr="00EF3387">
        <w:rPr>
          <w:rFonts w:ascii="Arial" w:hAnsi="Arial" w:cs="Arial"/>
        </w:rPr>
        <w:t>Section 26 32 15, paragraph 2.6.4.1 CAPACITY appears to show that the sub-base tank is to be able to supply fuel to the engine for 48 hours period.  Detail A4/C501 shows specific dimensions and clearances for the sub-base tank, for the new concrete pedestal, and for the new concrete pad on grade.</w:t>
      </w:r>
      <w:r w:rsidR="00EC0002">
        <w:rPr>
          <w:rFonts w:ascii="Arial" w:hAnsi="Arial" w:cs="Arial"/>
        </w:rPr>
        <w:t xml:space="preserve">  </w:t>
      </w:r>
      <w:bookmarkStart w:id="2" w:name="_Hlk143077578"/>
      <w:r w:rsidR="00EC0002" w:rsidRPr="00EC0002">
        <w:rPr>
          <w:rFonts w:ascii="Arial" w:hAnsi="Arial" w:cs="Arial"/>
          <w:color w:val="FF0000"/>
        </w:rPr>
        <w:t>This is to confirm that the 48</w:t>
      </w:r>
      <w:r w:rsidR="00EC0002">
        <w:rPr>
          <w:rFonts w:ascii="Arial" w:hAnsi="Arial" w:cs="Arial"/>
          <w:color w:val="FF0000"/>
        </w:rPr>
        <w:t>-</w:t>
      </w:r>
      <w:r w:rsidR="00EC0002" w:rsidRPr="00EC0002">
        <w:rPr>
          <w:rFonts w:ascii="Arial" w:hAnsi="Arial" w:cs="Arial"/>
          <w:color w:val="FF0000"/>
        </w:rPr>
        <w:t>hour sub-base tank shall be based on the manufacture</w:t>
      </w:r>
      <w:r w:rsidR="00EC0002">
        <w:rPr>
          <w:rFonts w:ascii="Arial" w:hAnsi="Arial" w:cs="Arial"/>
          <w:color w:val="FF0000"/>
        </w:rPr>
        <w:t>r</w:t>
      </w:r>
      <w:r w:rsidR="00EC0002" w:rsidRPr="00EC0002">
        <w:rPr>
          <w:rFonts w:ascii="Arial" w:hAnsi="Arial" w:cs="Arial"/>
          <w:color w:val="FF0000"/>
        </w:rPr>
        <w:t xml:space="preserve"> requirement.  The concrete pad and clearances shall be resized accordingly.</w:t>
      </w:r>
      <w:bookmarkEnd w:id="2"/>
    </w:p>
    <w:p w14:paraId="64419ABA" w14:textId="77777777" w:rsidR="00EF3387" w:rsidRPr="00EF3387" w:rsidRDefault="00B867CF" w:rsidP="00B867CF">
      <w:pPr>
        <w:tabs>
          <w:tab w:val="left" w:pos="-720"/>
        </w:tabs>
        <w:suppressAutoHyphens/>
        <w:ind w:left="720" w:hanging="720"/>
        <w:jc w:val="both"/>
        <w:rPr>
          <w:rFonts w:ascii="Arial" w:hAnsi="Arial" w:cs="Arial"/>
        </w:rPr>
      </w:pPr>
      <w:r>
        <w:rPr>
          <w:rFonts w:ascii="Arial" w:hAnsi="Arial" w:cs="Arial"/>
        </w:rPr>
        <w:tab/>
      </w:r>
      <w:r w:rsidR="00EF3387" w:rsidRPr="00EF3387">
        <w:rPr>
          <w:rFonts w:ascii="Arial" w:hAnsi="Arial" w:cs="Arial"/>
        </w:rPr>
        <w:t>a.</w:t>
      </w:r>
      <w:r w:rsidR="00EF3387" w:rsidRPr="00EF3387">
        <w:rPr>
          <w:rFonts w:ascii="Arial" w:hAnsi="Arial" w:cs="Arial"/>
        </w:rPr>
        <w:tab/>
        <w:t>If a manufacturer’s standard 48-hours sub-base tank does not have dimensions to fit the new concrete pedestal, is a custom sized sub-base tank to be provided?</w:t>
      </w:r>
      <w:r w:rsidR="002025BC">
        <w:rPr>
          <w:rFonts w:ascii="Arial" w:hAnsi="Arial" w:cs="Arial"/>
        </w:rPr>
        <w:t xml:space="preserve"> </w:t>
      </w:r>
      <w:r w:rsidR="002025BC" w:rsidRPr="002025BC">
        <w:rPr>
          <w:rFonts w:ascii="Arial" w:hAnsi="Arial" w:cs="Arial"/>
          <w:color w:val="FF0000"/>
        </w:rPr>
        <w:t>No.</w:t>
      </w:r>
    </w:p>
    <w:p w14:paraId="43D9C808" w14:textId="77777777" w:rsidR="00EF3387" w:rsidRPr="00EF3387" w:rsidRDefault="00B867CF" w:rsidP="00B867CF">
      <w:pPr>
        <w:tabs>
          <w:tab w:val="left" w:pos="-720"/>
        </w:tabs>
        <w:suppressAutoHyphens/>
        <w:ind w:left="720" w:hanging="720"/>
        <w:jc w:val="both"/>
        <w:rPr>
          <w:rFonts w:ascii="Arial" w:hAnsi="Arial" w:cs="Arial"/>
        </w:rPr>
      </w:pPr>
      <w:r>
        <w:rPr>
          <w:rFonts w:ascii="Arial" w:hAnsi="Arial" w:cs="Arial"/>
        </w:rPr>
        <w:tab/>
      </w:r>
      <w:r w:rsidR="00EF3387" w:rsidRPr="00EF3387">
        <w:rPr>
          <w:rFonts w:ascii="Arial" w:hAnsi="Arial" w:cs="Arial"/>
        </w:rPr>
        <w:t>b.</w:t>
      </w:r>
      <w:r w:rsidR="00EF3387" w:rsidRPr="00EF3387">
        <w:rPr>
          <w:rFonts w:ascii="Arial" w:hAnsi="Arial" w:cs="Arial"/>
        </w:rPr>
        <w:tab/>
        <w:t>If it turns out that a custom sized sub-base tank cannot be obtained to fit the new concrete pedestal, is the new concrete pedestal (and new concrete pad, and associated CMU and chain link fence) to be resized, keeping the clearances shown in detail A4/C501?</w:t>
      </w:r>
      <w:r w:rsidR="002025BC">
        <w:rPr>
          <w:rFonts w:ascii="Arial" w:hAnsi="Arial" w:cs="Arial"/>
        </w:rPr>
        <w:t xml:space="preserve"> </w:t>
      </w:r>
      <w:r w:rsidR="002025BC" w:rsidRPr="002025BC">
        <w:rPr>
          <w:rFonts w:ascii="Arial" w:hAnsi="Arial" w:cs="Arial"/>
          <w:color w:val="FF0000"/>
        </w:rPr>
        <w:t>Yes.</w:t>
      </w:r>
    </w:p>
    <w:p w14:paraId="14DBBB6B" w14:textId="77777777" w:rsidR="00B867CF" w:rsidRDefault="00B867CF" w:rsidP="00EF3387">
      <w:pPr>
        <w:tabs>
          <w:tab w:val="left" w:pos="-720"/>
        </w:tabs>
        <w:suppressAutoHyphens/>
        <w:jc w:val="both"/>
        <w:rPr>
          <w:rFonts w:ascii="Arial" w:hAnsi="Arial" w:cs="Arial"/>
        </w:rPr>
      </w:pPr>
    </w:p>
    <w:p w14:paraId="4CB1A98C" w14:textId="77777777" w:rsidR="00EF3387" w:rsidRPr="00EF3387" w:rsidRDefault="00EF3387" w:rsidP="00EF3387">
      <w:pPr>
        <w:tabs>
          <w:tab w:val="left" w:pos="-720"/>
        </w:tabs>
        <w:suppressAutoHyphens/>
        <w:jc w:val="both"/>
        <w:rPr>
          <w:rFonts w:ascii="Arial" w:hAnsi="Arial" w:cs="Arial"/>
        </w:rPr>
      </w:pPr>
      <w:r w:rsidRPr="00EF3387">
        <w:rPr>
          <w:rFonts w:ascii="Arial" w:hAnsi="Arial" w:cs="Arial"/>
        </w:rPr>
        <w:t>15.</w:t>
      </w:r>
      <w:r w:rsidRPr="00EF3387">
        <w:rPr>
          <w:rFonts w:ascii="Arial" w:hAnsi="Arial" w:cs="Arial"/>
        </w:rPr>
        <w:tab/>
        <w:t>Sheet C102 shows there is an existing in-ground electrical box to be removed.  Sheet E102 does not show the removal of the in-ground electrical box.</w:t>
      </w:r>
      <w:r w:rsidR="00EC0002">
        <w:rPr>
          <w:rFonts w:ascii="Arial" w:hAnsi="Arial" w:cs="Arial"/>
        </w:rPr>
        <w:t xml:space="preserve">  </w:t>
      </w:r>
      <w:r w:rsidR="00EC0002" w:rsidRPr="00EC0002">
        <w:rPr>
          <w:rFonts w:ascii="Arial" w:hAnsi="Arial" w:cs="Arial"/>
          <w:color w:val="FF0000"/>
        </w:rPr>
        <w:t>This is to confirm that the existing ground electric handhole and associated electrical conduits shall be removed where affected by the new construction.  It is our understanding that the handhole and conduits do not have live wiring.</w:t>
      </w:r>
    </w:p>
    <w:p w14:paraId="56C24A1B" w14:textId="77777777" w:rsidR="00EF3387" w:rsidRPr="00EF3387" w:rsidRDefault="00EF3387" w:rsidP="00EF3387">
      <w:pPr>
        <w:tabs>
          <w:tab w:val="left" w:pos="-720"/>
        </w:tabs>
        <w:suppressAutoHyphens/>
        <w:jc w:val="both"/>
        <w:rPr>
          <w:rFonts w:ascii="Arial" w:hAnsi="Arial" w:cs="Arial"/>
        </w:rPr>
      </w:pPr>
      <w:r w:rsidRPr="00EF3387">
        <w:rPr>
          <w:rFonts w:ascii="Arial" w:hAnsi="Arial" w:cs="Arial"/>
        </w:rPr>
        <w:t>a.</w:t>
      </w:r>
      <w:r w:rsidRPr="00EF3387">
        <w:rPr>
          <w:rFonts w:ascii="Arial" w:hAnsi="Arial" w:cs="Arial"/>
        </w:rPr>
        <w:tab/>
        <w:t>Is the Contractor to assume the in-ground electrical box live?</w:t>
      </w:r>
    </w:p>
    <w:p w14:paraId="76A1DD60" w14:textId="77777777" w:rsidR="00EF3387" w:rsidRPr="00EF3387" w:rsidRDefault="00EF3387" w:rsidP="00EF3387">
      <w:pPr>
        <w:tabs>
          <w:tab w:val="left" w:pos="-720"/>
        </w:tabs>
        <w:suppressAutoHyphens/>
        <w:jc w:val="both"/>
        <w:rPr>
          <w:rFonts w:ascii="Arial" w:hAnsi="Arial" w:cs="Arial"/>
        </w:rPr>
      </w:pPr>
      <w:proofErr w:type="gramStart"/>
      <w:r w:rsidRPr="00EF3387">
        <w:rPr>
          <w:rFonts w:ascii="Arial" w:hAnsi="Arial" w:cs="Arial"/>
        </w:rPr>
        <w:t>b.</w:t>
      </w:r>
      <w:proofErr w:type="gramEnd"/>
      <w:r w:rsidRPr="00EF3387">
        <w:rPr>
          <w:rFonts w:ascii="Arial" w:hAnsi="Arial" w:cs="Arial"/>
        </w:rPr>
        <w:tab/>
        <w:t>Please confirm the in-ground electrical box is to be removed.</w:t>
      </w:r>
    </w:p>
    <w:p w14:paraId="3AB69779" w14:textId="77777777" w:rsidR="00EF3387" w:rsidRPr="00EF3387" w:rsidRDefault="00EF3387" w:rsidP="00EF3387">
      <w:pPr>
        <w:tabs>
          <w:tab w:val="left" w:pos="-720"/>
        </w:tabs>
        <w:suppressAutoHyphens/>
        <w:jc w:val="both"/>
        <w:rPr>
          <w:rFonts w:ascii="Arial" w:hAnsi="Arial" w:cs="Arial"/>
        </w:rPr>
      </w:pPr>
      <w:r w:rsidRPr="00EF3387">
        <w:rPr>
          <w:rFonts w:ascii="Arial" w:hAnsi="Arial" w:cs="Arial"/>
        </w:rPr>
        <w:t>c.</w:t>
      </w:r>
      <w:r w:rsidRPr="00EF3387">
        <w:rPr>
          <w:rFonts w:ascii="Arial" w:hAnsi="Arial" w:cs="Arial"/>
        </w:rPr>
        <w:tab/>
        <w:t>Plans show existing underground electrical conduits entering and leaving this in-ground electrical box.  Please confirm the associated underground electrical conduits from this in-ground electrical box to the existing concrete pad and from this box to the existing CMU wall are to be removed.</w:t>
      </w:r>
    </w:p>
    <w:p w14:paraId="09DDD081" w14:textId="77777777" w:rsidR="00B867CF" w:rsidRDefault="00B867CF" w:rsidP="00EF3387">
      <w:pPr>
        <w:tabs>
          <w:tab w:val="left" w:pos="-720"/>
        </w:tabs>
        <w:suppressAutoHyphens/>
        <w:jc w:val="both"/>
        <w:rPr>
          <w:rFonts w:ascii="Arial" w:hAnsi="Arial" w:cs="Arial"/>
        </w:rPr>
      </w:pPr>
    </w:p>
    <w:p w14:paraId="1D94ACA6" w14:textId="77777777" w:rsidR="00EF3387" w:rsidRPr="00EF3387" w:rsidRDefault="00EF3387" w:rsidP="00EF3387">
      <w:pPr>
        <w:tabs>
          <w:tab w:val="left" w:pos="-720"/>
        </w:tabs>
        <w:suppressAutoHyphens/>
        <w:jc w:val="both"/>
        <w:rPr>
          <w:rFonts w:ascii="Arial" w:hAnsi="Arial" w:cs="Arial"/>
        </w:rPr>
      </w:pPr>
      <w:r w:rsidRPr="00EF3387">
        <w:rPr>
          <w:rFonts w:ascii="Arial" w:hAnsi="Arial" w:cs="Arial"/>
        </w:rPr>
        <w:t>16.</w:t>
      </w:r>
      <w:r w:rsidRPr="00EF3387">
        <w:rPr>
          <w:rFonts w:ascii="Arial" w:hAnsi="Arial" w:cs="Arial"/>
        </w:rPr>
        <w:tab/>
        <w:t>E201 One-Line Diagram calls for removing the existing Main Circuit Breaker.  E104 shows the Existing Main Circuit Breaker is replaced by a new Main Circuit Breaker on same area of existing exterior CMU wall.</w:t>
      </w:r>
      <w:r w:rsidR="009964E0">
        <w:rPr>
          <w:rFonts w:ascii="Arial" w:hAnsi="Arial" w:cs="Arial"/>
        </w:rPr>
        <w:t xml:space="preserve">  </w:t>
      </w:r>
      <w:r w:rsidR="009964E0" w:rsidRPr="009964E0">
        <w:rPr>
          <w:rFonts w:ascii="Arial" w:hAnsi="Arial" w:cs="Arial"/>
          <w:color w:val="FF0000"/>
        </w:rPr>
        <w:t xml:space="preserve">The main breaker </w:t>
      </w:r>
      <w:r w:rsidR="00473657" w:rsidRPr="009964E0">
        <w:rPr>
          <w:rFonts w:ascii="Arial" w:hAnsi="Arial" w:cs="Arial"/>
          <w:color w:val="FF0000"/>
        </w:rPr>
        <w:t>serve</w:t>
      </w:r>
      <w:r w:rsidR="00473657">
        <w:rPr>
          <w:rFonts w:ascii="Arial" w:hAnsi="Arial" w:cs="Arial"/>
          <w:color w:val="FF0000"/>
        </w:rPr>
        <w:t>s</w:t>
      </w:r>
      <w:r w:rsidR="009964E0" w:rsidRPr="009964E0">
        <w:rPr>
          <w:rFonts w:ascii="Arial" w:hAnsi="Arial" w:cs="Arial"/>
          <w:color w:val="FF0000"/>
        </w:rPr>
        <w:t xml:space="preserve"> Building 829.  The allowed outage is two hours which must be coordinated with </w:t>
      </w:r>
      <w:r w:rsidR="003B7597" w:rsidRPr="009964E0">
        <w:rPr>
          <w:rFonts w:ascii="Arial" w:hAnsi="Arial" w:cs="Arial"/>
          <w:color w:val="FF0000"/>
        </w:rPr>
        <w:t>the</w:t>
      </w:r>
      <w:r w:rsidR="009964E0" w:rsidRPr="009964E0">
        <w:rPr>
          <w:rFonts w:ascii="Arial" w:hAnsi="Arial" w:cs="Arial"/>
          <w:color w:val="FF0000"/>
        </w:rPr>
        <w:t xml:space="preserve"> Using Activity.  Outage </w:t>
      </w:r>
      <w:proofErr w:type="gramStart"/>
      <w:r w:rsidR="009964E0" w:rsidRPr="009964E0">
        <w:rPr>
          <w:rFonts w:ascii="Arial" w:hAnsi="Arial" w:cs="Arial"/>
          <w:color w:val="FF0000"/>
        </w:rPr>
        <w:t>in excess of</w:t>
      </w:r>
      <w:proofErr w:type="gramEnd"/>
      <w:r w:rsidR="009964E0" w:rsidRPr="009964E0">
        <w:rPr>
          <w:rFonts w:ascii="Arial" w:hAnsi="Arial" w:cs="Arial"/>
          <w:color w:val="FF0000"/>
        </w:rPr>
        <w:t xml:space="preserve"> two hours shall be provided with temporary power or </w:t>
      </w:r>
      <w:r w:rsidR="003B7597" w:rsidRPr="009964E0">
        <w:rPr>
          <w:rFonts w:ascii="Arial" w:hAnsi="Arial" w:cs="Arial"/>
          <w:color w:val="FF0000"/>
        </w:rPr>
        <w:t>standby</w:t>
      </w:r>
      <w:r w:rsidR="009964E0" w:rsidRPr="009964E0">
        <w:rPr>
          <w:rFonts w:ascii="Arial" w:hAnsi="Arial" w:cs="Arial"/>
          <w:color w:val="FF0000"/>
        </w:rPr>
        <w:t xml:space="preserve"> generator power.</w:t>
      </w:r>
    </w:p>
    <w:p w14:paraId="6BB0103A" w14:textId="77777777" w:rsidR="00EF3387" w:rsidRPr="00EF3387" w:rsidRDefault="00EF3387" w:rsidP="00EF3387">
      <w:pPr>
        <w:tabs>
          <w:tab w:val="left" w:pos="-720"/>
        </w:tabs>
        <w:suppressAutoHyphens/>
        <w:jc w:val="both"/>
        <w:rPr>
          <w:rFonts w:ascii="Arial" w:hAnsi="Arial" w:cs="Arial"/>
        </w:rPr>
      </w:pPr>
      <w:r w:rsidRPr="00EF3387">
        <w:rPr>
          <w:rFonts w:ascii="Arial" w:hAnsi="Arial" w:cs="Arial"/>
        </w:rPr>
        <w:t>a.</w:t>
      </w:r>
      <w:r w:rsidRPr="00EF3387">
        <w:rPr>
          <w:rFonts w:ascii="Arial" w:hAnsi="Arial" w:cs="Arial"/>
        </w:rPr>
        <w:tab/>
        <w:t>Does this Main Circuit Breaker feed power to entire Building 829?</w:t>
      </w:r>
    </w:p>
    <w:p w14:paraId="5C6B7C8D" w14:textId="77777777" w:rsidR="00C43B9E" w:rsidRDefault="00EF3387" w:rsidP="00EF3387">
      <w:pPr>
        <w:tabs>
          <w:tab w:val="left" w:pos="-720"/>
        </w:tabs>
        <w:suppressAutoHyphens/>
        <w:jc w:val="both"/>
        <w:rPr>
          <w:rFonts w:ascii="Arial" w:hAnsi="Arial" w:cs="Arial"/>
        </w:rPr>
      </w:pPr>
      <w:r w:rsidRPr="00EF3387">
        <w:rPr>
          <w:rFonts w:ascii="Arial" w:hAnsi="Arial" w:cs="Arial"/>
        </w:rPr>
        <w:t>b.</w:t>
      </w:r>
      <w:r w:rsidRPr="00EF3387">
        <w:rPr>
          <w:rFonts w:ascii="Arial" w:hAnsi="Arial" w:cs="Arial"/>
        </w:rPr>
        <w:tab/>
        <w:t>What is the allowed duration for outages?</w:t>
      </w:r>
    </w:p>
    <w:p w14:paraId="25FB4D8D" w14:textId="77777777" w:rsidR="002A6B47" w:rsidRDefault="00B867CF" w:rsidP="00B867CF">
      <w:pPr>
        <w:tabs>
          <w:tab w:val="left" w:pos="-720"/>
        </w:tabs>
        <w:suppressAutoHyphens/>
        <w:jc w:val="both"/>
        <w:rPr>
          <w:rFonts w:ascii="Arial" w:hAnsi="Arial" w:cs="Arial"/>
        </w:rPr>
      </w:pPr>
      <w:r w:rsidRPr="00B867CF">
        <w:rPr>
          <w:rFonts w:ascii="Arial" w:hAnsi="Arial" w:cs="Arial"/>
        </w:rPr>
        <w:t>17.</w:t>
      </w:r>
      <w:r w:rsidRPr="00B867CF">
        <w:rPr>
          <w:rFonts w:ascii="Arial" w:hAnsi="Arial" w:cs="Arial"/>
        </w:rPr>
        <w:tab/>
        <w:t>Sheet C102, Detail A4, shows that the portable generator is to be removed.  Sheet E102 shows that existing portable standby generator on trailer will be removed by using Activity.  There are green grounding wires attached to the existing portable standby generator on trailer and to the nearby chain link fence to ground.</w:t>
      </w:r>
      <w:r w:rsidR="009964E0">
        <w:rPr>
          <w:rFonts w:ascii="Arial" w:hAnsi="Arial" w:cs="Arial"/>
        </w:rPr>
        <w:t xml:space="preserve">  </w:t>
      </w:r>
    </w:p>
    <w:p w14:paraId="5976A121" w14:textId="723DB349" w:rsidR="002A6B47" w:rsidRPr="00B867CF" w:rsidRDefault="002A6B47" w:rsidP="002A6B47">
      <w:pPr>
        <w:tabs>
          <w:tab w:val="left" w:pos="-720"/>
        </w:tabs>
        <w:suppressAutoHyphens/>
        <w:jc w:val="both"/>
        <w:rPr>
          <w:rFonts w:ascii="Arial" w:hAnsi="Arial" w:cs="Arial"/>
        </w:rPr>
      </w:pPr>
      <w:r>
        <w:rPr>
          <w:rFonts w:ascii="Arial" w:hAnsi="Arial" w:cs="Arial"/>
        </w:rPr>
        <w:tab/>
      </w:r>
      <w:r w:rsidRPr="00B867CF">
        <w:rPr>
          <w:rFonts w:ascii="Arial" w:hAnsi="Arial" w:cs="Arial"/>
        </w:rPr>
        <w:t>a.</w:t>
      </w:r>
      <w:r>
        <w:rPr>
          <w:rFonts w:ascii="Arial" w:hAnsi="Arial" w:cs="Arial"/>
        </w:rPr>
        <w:t xml:space="preserve"> </w:t>
      </w:r>
      <w:r w:rsidRPr="00B867CF">
        <w:rPr>
          <w:rFonts w:ascii="Arial" w:hAnsi="Arial" w:cs="Arial"/>
        </w:rPr>
        <w:t>Who removes the green grounding wires?</w:t>
      </w:r>
    </w:p>
    <w:p w14:paraId="36CF8C61" w14:textId="77777777" w:rsidR="002A6B47" w:rsidRDefault="002A6B47" w:rsidP="002A6B47">
      <w:pPr>
        <w:tabs>
          <w:tab w:val="left" w:pos="-720"/>
        </w:tabs>
        <w:suppressAutoHyphens/>
        <w:ind w:left="720" w:hanging="720"/>
        <w:jc w:val="both"/>
        <w:rPr>
          <w:rFonts w:ascii="Arial" w:hAnsi="Arial" w:cs="Arial"/>
        </w:rPr>
      </w:pPr>
      <w:r>
        <w:rPr>
          <w:rFonts w:ascii="Arial" w:hAnsi="Arial" w:cs="Arial"/>
        </w:rPr>
        <w:tab/>
      </w:r>
      <w:r w:rsidRPr="00B867CF">
        <w:rPr>
          <w:rFonts w:ascii="Arial" w:hAnsi="Arial" w:cs="Arial"/>
        </w:rPr>
        <w:t>b.</w:t>
      </w:r>
      <w:r>
        <w:rPr>
          <w:rFonts w:ascii="Arial" w:hAnsi="Arial" w:cs="Arial"/>
        </w:rPr>
        <w:t xml:space="preserve"> </w:t>
      </w:r>
      <w:r w:rsidRPr="00B867CF">
        <w:rPr>
          <w:rFonts w:ascii="Arial" w:hAnsi="Arial" w:cs="Arial"/>
        </w:rPr>
        <w:t xml:space="preserve">Please confirm the Government will remove the existing portable </w:t>
      </w:r>
      <w:proofErr w:type="gramStart"/>
      <w:r w:rsidRPr="00B867CF">
        <w:rPr>
          <w:rFonts w:ascii="Arial" w:hAnsi="Arial" w:cs="Arial"/>
        </w:rPr>
        <w:t>standby</w:t>
      </w:r>
      <w:proofErr w:type="gramEnd"/>
    </w:p>
    <w:p w14:paraId="37105B69" w14:textId="7F648DF3" w:rsidR="002A6B47" w:rsidRPr="00B867CF" w:rsidRDefault="002A6B47" w:rsidP="002A6B47">
      <w:pPr>
        <w:tabs>
          <w:tab w:val="left" w:pos="-720"/>
        </w:tabs>
        <w:suppressAutoHyphens/>
        <w:ind w:left="720" w:hanging="720"/>
        <w:jc w:val="both"/>
        <w:rPr>
          <w:rFonts w:ascii="Arial" w:hAnsi="Arial" w:cs="Arial"/>
        </w:rPr>
      </w:pPr>
      <w:r>
        <w:rPr>
          <w:rFonts w:ascii="Arial" w:hAnsi="Arial" w:cs="Arial"/>
        </w:rPr>
        <w:tab/>
        <w:t xml:space="preserve">    </w:t>
      </w:r>
      <w:r w:rsidRPr="00B867CF">
        <w:rPr>
          <w:rFonts w:ascii="Arial" w:hAnsi="Arial" w:cs="Arial"/>
        </w:rPr>
        <w:t>generator on its trailer.</w:t>
      </w:r>
    </w:p>
    <w:p w14:paraId="098F9E9E" w14:textId="44597432" w:rsidR="002A6B47" w:rsidRPr="00B867CF" w:rsidRDefault="002A6B47" w:rsidP="002A6B47">
      <w:pPr>
        <w:tabs>
          <w:tab w:val="left" w:pos="-720"/>
        </w:tabs>
        <w:suppressAutoHyphens/>
        <w:ind w:left="720" w:hanging="720"/>
        <w:jc w:val="both"/>
        <w:rPr>
          <w:rFonts w:ascii="Arial" w:hAnsi="Arial" w:cs="Arial"/>
        </w:rPr>
      </w:pPr>
      <w:r>
        <w:rPr>
          <w:rFonts w:ascii="Arial" w:hAnsi="Arial" w:cs="Arial"/>
        </w:rPr>
        <w:lastRenderedPageBreak/>
        <w:tab/>
      </w:r>
      <w:r w:rsidRPr="00B867CF">
        <w:rPr>
          <w:rFonts w:ascii="Arial" w:hAnsi="Arial" w:cs="Arial"/>
        </w:rPr>
        <w:t>c.</w:t>
      </w:r>
      <w:r>
        <w:rPr>
          <w:rFonts w:ascii="Arial" w:hAnsi="Arial" w:cs="Arial"/>
        </w:rPr>
        <w:t xml:space="preserve"> </w:t>
      </w:r>
      <w:r w:rsidRPr="00B867CF">
        <w:rPr>
          <w:rFonts w:ascii="Arial" w:hAnsi="Arial" w:cs="Arial"/>
        </w:rPr>
        <w:t xml:space="preserve">There is what appears to be an existing temporary fuel catchment around the existing portable standby generator, not shown on plans.  Please confirm the Government will remove the temporary fuel catchment.  </w:t>
      </w:r>
    </w:p>
    <w:p w14:paraId="0F4702AE" w14:textId="21EAA7D5" w:rsidR="00B867CF" w:rsidRPr="00B867CF" w:rsidRDefault="009964E0" w:rsidP="002A6B47">
      <w:pPr>
        <w:tabs>
          <w:tab w:val="left" w:pos="-720"/>
        </w:tabs>
        <w:suppressAutoHyphens/>
        <w:jc w:val="both"/>
        <w:rPr>
          <w:rFonts w:ascii="Arial" w:hAnsi="Arial" w:cs="Arial"/>
        </w:rPr>
      </w:pPr>
      <w:r w:rsidRPr="009964E0">
        <w:rPr>
          <w:rFonts w:ascii="Arial" w:hAnsi="Arial" w:cs="Arial"/>
          <w:color w:val="FF0000"/>
        </w:rPr>
        <w:t>This is to confirm that the green g</w:t>
      </w:r>
      <w:r>
        <w:rPr>
          <w:rFonts w:ascii="Arial" w:hAnsi="Arial" w:cs="Arial"/>
          <w:color w:val="FF0000"/>
        </w:rPr>
        <w:t>r</w:t>
      </w:r>
      <w:r w:rsidRPr="009964E0">
        <w:rPr>
          <w:rFonts w:ascii="Arial" w:hAnsi="Arial" w:cs="Arial"/>
          <w:color w:val="FF0000"/>
        </w:rPr>
        <w:t>ounding wire will be removed by the Government.</w:t>
      </w:r>
    </w:p>
    <w:p w14:paraId="323E7393" w14:textId="77777777" w:rsidR="00B867CF" w:rsidRDefault="00B867CF" w:rsidP="00B867CF">
      <w:pPr>
        <w:tabs>
          <w:tab w:val="left" w:pos="-720"/>
        </w:tabs>
        <w:suppressAutoHyphens/>
        <w:jc w:val="both"/>
        <w:rPr>
          <w:rFonts w:ascii="Arial" w:hAnsi="Arial" w:cs="Arial"/>
        </w:rPr>
      </w:pPr>
    </w:p>
    <w:p w14:paraId="20E4A83E" w14:textId="77777777" w:rsidR="00B867CF" w:rsidRPr="00B867CF" w:rsidRDefault="00B867CF" w:rsidP="00B867CF">
      <w:pPr>
        <w:tabs>
          <w:tab w:val="left" w:pos="-720"/>
        </w:tabs>
        <w:suppressAutoHyphens/>
        <w:jc w:val="both"/>
        <w:rPr>
          <w:rFonts w:ascii="Arial" w:hAnsi="Arial" w:cs="Arial"/>
        </w:rPr>
      </w:pPr>
      <w:r w:rsidRPr="00B867CF">
        <w:rPr>
          <w:rFonts w:ascii="Arial" w:hAnsi="Arial" w:cs="Arial"/>
        </w:rPr>
        <w:t>18.</w:t>
      </w:r>
      <w:r w:rsidRPr="00B867CF">
        <w:rPr>
          <w:rFonts w:ascii="Arial" w:hAnsi="Arial" w:cs="Arial"/>
        </w:rPr>
        <w:tab/>
        <w:t>Does this project have a building permit?</w:t>
      </w:r>
      <w:r w:rsidR="009053B6">
        <w:rPr>
          <w:rFonts w:ascii="Arial" w:hAnsi="Arial" w:cs="Arial"/>
        </w:rPr>
        <w:t xml:space="preserve">  </w:t>
      </w:r>
      <w:r w:rsidR="009053B6" w:rsidRPr="009053B6">
        <w:rPr>
          <w:rFonts w:ascii="Arial" w:hAnsi="Arial" w:cs="Arial"/>
          <w:color w:val="FF0000"/>
        </w:rPr>
        <w:t>No building permit required.</w:t>
      </w:r>
    </w:p>
    <w:p w14:paraId="7F172431" w14:textId="77777777" w:rsidR="00B867CF" w:rsidRDefault="00B867CF" w:rsidP="00B867CF">
      <w:pPr>
        <w:tabs>
          <w:tab w:val="left" w:pos="-720"/>
        </w:tabs>
        <w:suppressAutoHyphens/>
        <w:jc w:val="both"/>
        <w:rPr>
          <w:rFonts w:ascii="Arial" w:hAnsi="Arial" w:cs="Arial"/>
        </w:rPr>
      </w:pPr>
    </w:p>
    <w:p w14:paraId="35D46B8E" w14:textId="13C08CD1" w:rsidR="00B867CF" w:rsidRPr="00B867CF" w:rsidRDefault="00B867CF" w:rsidP="00B867CF">
      <w:pPr>
        <w:tabs>
          <w:tab w:val="left" w:pos="-720"/>
        </w:tabs>
        <w:suppressAutoHyphens/>
        <w:jc w:val="both"/>
        <w:rPr>
          <w:rFonts w:ascii="Arial" w:hAnsi="Arial" w:cs="Arial"/>
        </w:rPr>
      </w:pPr>
      <w:r w:rsidRPr="00B867CF">
        <w:rPr>
          <w:rFonts w:ascii="Arial" w:hAnsi="Arial" w:cs="Arial"/>
        </w:rPr>
        <w:t>19.</w:t>
      </w:r>
      <w:r w:rsidRPr="00B867CF">
        <w:rPr>
          <w:rFonts w:ascii="Arial" w:hAnsi="Arial" w:cs="Arial"/>
        </w:rPr>
        <w:tab/>
        <w:t xml:space="preserve">Sheet E001 Note #9 states that the new exposed raceways and boxes are to be painted to match surrounding finish.  Section 26 32 15, paragraph 3.4 </w:t>
      </w:r>
      <w:r w:rsidR="000360A5" w:rsidRPr="00B867CF">
        <w:rPr>
          <w:rFonts w:ascii="Arial" w:hAnsi="Arial" w:cs="Arial"/>
        </w:rPr>
        <w:t>indicates</w:t>
      </w:r>
      <w:r w:rsidRPr="00B867CF">
        <w:rPr>
          <w:rFonts w:ascii="Arial" w:hAnsi="Arial" w:cs="Arial"/>
        </w:rPr>
        <w:t xml:space="preserve"> to perform field painting per Section 09 90 00.  Section 09 90 00 could not be found.</w:t>
      </w:r>
      <w:r w:rsidR="009964E0">
        <w:rPr>
          <w:rFonts w:ascii="Arial" w:hAnsi="Arial" w:cs="Arial"/>
        </w:rPr>
        <w:t xml:space="preserve">  </w:t>
      </w:r>
    </w:p>
    <w:p w14:paraId="312EF4E3" w14:textId="77777777" w:rsidR="00B867CF" w:rsidRPr="00B867CF" w:rsidRDefault="00B867CF" w:rsidP="00B867CF">
      <w:pPr>
        <w:tabs>
          <w:tab w:val="left" w:pos="-720"/>
        </w:tabs>
        <w:suppressAutoHyphens/>
        <w:jc w:val="both"/>
        <w:rPr>
          <w:rFonts w:ascii="Arial" w:hAnsi="Arial" w:cs="Arial"/>
        </w:rPr>
      </w:pPr>
      <w:r>
        <w:rPr>
          <w:rFonts w:ascii="Arial" w:hAnsi="Arial" w:cs="Arial"/>
        </w:rPr>
        <w:tab/>
      </w:r>
      <w:proofErr w:type="gramStart"/>
      <w:r w:rsidRPr="00B867CF">
        <w:rPr>
          <w:rFonts w:ascii="Arial" w:hAnsi="Arial" w:cs="Arial"/>
        </w:rPr>
        <w:t>a.</w:t>
      </w:r>
      <w:proofErr w:type="gramEnd"/>
      <w:r w:rsidRPr="00B867CF">
        <w:rPr>
          <w:rFonts w:ascii="Arial" w:hAnsi="Arial" w:cs="Arial"/>
        </w:rPr>
        <w:tab/>
        <w:t>Please confirm stainless steel raceways and boxes are not to be painted.</w:t>
      </w:r>
    </w:p>
    <w:p w14:paraId="71757B2F" w14:textId="77777777" w:rsidR="00B867CF" w:rsidRPr="00B867CF" w:rsidRDefault="00B867CF" w:rsidP="00B867CF">
      <w:pPr>
        <w:tabs>
          <w:tab w:val="left" w:pos="-720"/>
        </w:tabs>
        <w:suppressAutoHyphens/>
        <w:jc w:val="both"/>
        <w:rPr>
          <w:rFonts w:ascii="Arial" w:hAnsi="Arial" w:cs="Arial"/>
        </w:rPr>
      </w:pPr>
      <w:r>
        <w:rPr>
          <w:rFonts w:ascii="Arial" w:hAnsi="Arial" w:cs="Arial"/>
        </w:rPr>
        <w:tab/>
      </w:r>
      <w:proofErr w:type="gramStart"/>
      <w:r w:rsidRPr="00B867CF">
        <w:rPr>
          <w:rFonts w:ascii="Arial" w:hAnsi="Arial" w:cs="Arial"/>
        </w:rPr>
        <w:t>b.</w:t>
      </w:r>
      <w:proofErr w:type="gramEnd"/>
      <w:r w:rsidRPr="00B867CF">
        <w:rPr>
          <w:rFonts w:ascii="Arial" w:hAnsi="Arial" w:cs="Arial"/>
        </w:rPr>
        <w:tab/>
        <w:t>Please confirm factory finished enclosure/boxes are not be to be painted.</w:t>
      </w:r>
    </w:p>
    <w:p w14:paraId="4303A84B" w14:textId="77777777" w:rsidR="00B867CF" w:rsidRPr="00B867CF" w:rsidRDefault="00B867CF" w:rsidP="00B867CF">
      <w:pPr>
        <w:tabs>
          <w:tab w:val="left" w:pos="-720"/>
        </w:tabs>
        <w:suppressAutoHyphens/>
        <w:jc w:val="both"/>
        <w:rPr>
          <w:rFonts w:ascii="Arial" w:hAnsi="Arial" w:cs="Arial"/>
        </w:rPr>
      </w:pPr>
      <w:r>
        <w:rPr>
          <w:rFonts w:ascii="Arial" w:hAnsi="Arial" w:cs="Arial"/>
        </w:rPr>
        <w:tab/>
      </w:r>
      <w:proofErr w:type="gramStart"/>
      <w:r w:rsidRPr="00B867CF">
        <w:rPr>
          <w:rFonts w:ascii="Arial" w:hAnsi="Arial" w:cs="Arial"/>
        </w:rPr>
        <w:t>c.</w:t>
      </w:r>
      <w:proofErr w:type="gramEnd"/>
      <w:r w:rsidRPr="00B867CF">
        <w:rPr>
          <w:rFonts w:ascii="Arial" w:hAnsi="Arial" w:cs="Arial"/>
        </w:rPr>
        <w:tab/>
        <w:t>Please confirm if new CMU work is not required to be painted.</w:t>
      </w:r>
    </w:p>
    <w:p w14:paraId="7E5C2693" w14:textId="77777777" w:rsidR="00B867CF" w:rsidRPr="00B867CF" w:rsidRDefault="00B867CF" w:rsidP="00B867CF">
      <w:pPr>
        <w:tabs>
          <w:tab w:val="left" w:pos="-720"/>
        </w:tabs>
        <w:suppressAutoHyphens/>
        <w:jc w:val="both"/>
        <w:rPr>
          <w:rFonts w:ascii="Arial" w:hAnsi="Arial" w:cs="Arial"/>
        </w:rPr>
      </w:pPr>
      <w:r>
        <w:rPr>
          <w:rFonts w:ascii="Arial" w:hAnsi="Arial" w:cs="Arial"/>
        </w:rPr>
        <w:tab/>
      </w:r>
      <w:proofErr w:type="gramStart"/>
      <w:r w:rsidRPr="00B867CF">
        <w:rPr>
          <w:rFonts w:ascii="Arial" w:hAnsi="Arial" w:cs="Arial"/>
        </w:rPr>
        <w:t>d.</w:t>
      </w:r>
      <w:proofErr w:type="gramEnd"/>
      <w:r w:rsidRPr="00B867CF">
        <w:rPr>
          <w:rFonts w:ascii="Arial" w:hAnsi="Arial" w:cs="Arial"/>
        </w:rPr>
        <w:tab/>
        <w:t>Please confirm the new exterior, above-ground conduits are to be painted.</w:t>
      </w:r>
    </w:p>
    <w:p w14:paraId="3040D3BC" w14:textId="77777777" w:rsidR="00B867CF" w:rsidRDefault="00B867CF" w:rsidP="00B867CF">
      <w:pPr>
        <w:tabs>
          <w:tab w:val="left" w:pos="-720"/>
        </w:tabs>
        <w:suppressAutoHyphens/>
        <w:jc w:val="both"/>
        <w:rPr>
          <w:rFonts w:ascii="Arial" w:hAnsi="Arial" w:cs="Arial"/>
        </w:rPr>
      </w:pPr>
      <w:r>
        <w:rPr>
          <w:rFonts w:ascii="Arial" w:hAnsi="Arial" w:cs="Arial"/>
        </w:rPr>
        <w:tab/>
      </w:r>
      <w:r w:rsidR="00C476F6">
        <w:rPr>
          <w:rFonts w:ascii="Arial" w:hAnsi="Arial" w:cs="Arial"/>
        </w:rPr>
        <w:t>e.</w:t>
      </w:r>
      <w:r w:rsidRPr="00B867CF">
        <w:rPr>
          <w:rFonts w:ascii="Arial" w:hAnsi="Arial" w:cs="Arial"/>
        </w:rPr>
        <w:tab/>
        <w:t xml:space="preserve">If so, please provide missing paint specifications to price. </w:t>
      </w:r>
    </w:p>
    <w:p w14:paraId="219E2FDE" w14:textId="77777777" w:rsidR="002A6B47" w:rsidRDefault="002A6B47" w:rsidP="00B867CF">
      <w:pPr>
        <w:tabs>
          <w:tab w:val="left" w:pos="-720"/>
        </w:tabs>
        <w:suppressAutoHyphens/>
        <w:jc w:val="both"/>
        <w:rPr>
          <w:rFonts w:ascii="Arial" w:hAnsi="Arial" w:cs="Arial"/>
        </w:rPr>
      </w:pPr>
    </w:p>
    <w:p w14:paraId="4207905D" w14:textId="243D7606" w:rsidR="00B867CF" w:rsidRDefault="002A6B47" w:rsidP="00B867CF">
      <w:pPr>
        <w:tabs>
          <w:tab w:val="left" w:pos="-720"/>
        </w:tabs>
        <w:suppressAutoHyphens/>
        <w:jc w:val="both"/>
        <w:rPr>
          <w:rFonts w:ascii="Arial" w:hAnsi="Arial" w:cs="Arial"/>
        </w:rPr>
      </w:pPr>
      <w:r w:rsidRPr="009964E0">
        <w:rPr>
          <w:rFonts w:ascii="Arial" w:hAnsi="Arial" w:cs="Arial"/>
          <w:color w:val="FF0000"/>
        </w:rPr>
        <w:t>This is to confirm that the stainless</w:t>
      </w:r>
      <w:r>
        <w:rPr>
          <w:rFonts w:ascii="Arial" w:hAnsi="Arial" w:cs="Arial"/>
          <w:color w:val="FF0000"/>
        </w:rPr>
        <w:t>-steel</w:t>
      </w:r>
      <w:r w:rsidRPr="009964E0">
        <w:rPr>
          <w:rFonts w:ascii="Arial" w:hAnsi="Arial" w:cs="Arial"/>
          <w:color w:val="FF0000"/>
        </w:rPr>
        <w:t xml:space="preserve"> raceways and boxes and factory finished enclosure/boxes are not to be painted.  New exterior exposed conduits shall be painted primer coat and finished coat.</w:t>
      </w:r>
      <w:r>
        <w:rPr>
          <w:rFonts w:ascii="Arial" w:hAnsi="Arial" w:cs="Arial"/>
          <w:color w:val="FF0000"/>
        </w:rPr>
        <w:t xml:space="preserve"> New CMU work is not required to be painted.</w:t>
      </w:r>
    </w:p>
    <w:p w14:paraId="373A1B0C" w14:textId="77777777" w:rsidR="00B867CF" w:rsidRPr="009964E0" w:rsidRDefault="00B867CF" w:rsidP="00B867CF">
      <w:pPr>
        <w:tabs>
          <w:tab w:val="left" w:pos="-720"/>
        </w:tabs>
        <w:suppressAutoHyphens/>
        <w:jc w:val="both"/>
        <w:rPr>
          <w:rFonts w:ascii="Arial" w:hAnsi="Arial" w:cs="Arial"/>
          <w:color w:val="FF0000"/>
        </w:rPr>
      </w:pPr>
      <w:r w:rsidRPr="00B867CF">
        <w:rPr>
          <w:rFonts w:ascii="Arial" w:hAnsi="Arial" w:cs="Arial"/>
        </w:rPr>
        <w:t>20.</w:t>
      </w:r>
      <w:r w:rsidRPr="00B867CF">
        <w:rPr>
          <w:rFonts w:ascii="Arial" w:hAnsi="Arial" w:cs="Arial"/>
        </w:rPr>
        <w:tab/>
        <w:t>Please confirm re-painting the entire existing exterior CMU wall  (to receive the new ATS and circuit breakers) is not in scope, only touch-up where construction work damages.</w:t>
      </w:r>
      <w:r w:rsidR="009964E0">
        <w:rPr>
          <w:rFonts w:ascii="Arial" w:hAnsi="Arial" w:cs="Arial"/>
        </w:rPr>
        <w:t xml:space="preserve">  </w:t>
      </w:r>
      <w:r w:rsidR="009964E0" w:rsidRPr="009964E0">
        <w:rPr>
          <w:rFonts w:ascii="Arial" w:hAnsi="Arial" w:cs="Arial"/>
          <w:color w:val="FF0000"/>
        </w:rPr>
        <w:t>The existing CMU wall shall be only touch-up painted</w:t>
      </w:r>
      <w:r w:rsidR="006C68A0">
        <w:rPr>
          <w:rFonts w:ascii="Arial" w:hAnsi="Arial" w:cs="Arial"/>
          <w:color w:val="FF0000"/>
        </w:rPr>
        <w:t xml:space="preserve"> where damaged by construction work</w:t>
      </w:r>
      <w:r w:rsidR="009964E0" w:rsidRPr="009964E0">
        <w:rPr>
          <w:rFonts w:ascii="Arial" w:hAnsi="Arial" w:cs="Arial"/>
          <w:color w:val="FF0000"/>
        </w:rPr>
        <w:t>.</w:t>
      </w:r>
    </w:p>
    <w:p w14:paraId="4B2C7E57" w14:textId="77777777" w:rsidR="00B867CF" w:rsidRDefault="00B867CF" w:rsidP="00B867CF">
      <w:pPr>
        <w:tabs>
          <w:tab w:val="left" w:pos="-720"/>
        </w:tabs>
        <w:suppressAutoHyphens/>
        <w:jc w:val="both"/>
        <w:rPr>
          <w:rFonts w:ascii="Arial" w:hAnsi="Arial" w:cs="Arial"/>
        </w:rPr>
      </w:pPr>
    </w:p>
    <w:p w14:paraId="04F7A76D" w14:textId="5348E3E7" w:rsidR="00B867CF" w:rsidRPr="00B867CF" w:rsidRDefault="00B867CF" w:rsidP="00B867CF">
      <w:pPr>
        <w:tabs>
          <w:tab w:val="left" w:pos="-720"/>
        </w:tabs>
        <w:suppressAutoHyphens/>
        <w:jc w:val="both"/>
        <w:rPr>
          <w:rFonts w:ascii="Arial" w:hAnsi="Arial" w:cs="Arial"/>
        </w:rPr>
      </w:pPr>
      <w:r w:rsidRPr="00B867CF">
        <w:rPr>
          <w:rFonts w:ascii="Arial" w:hAnsi="Arial" w:cs="Arial"/>
        </w:rPr>
        <w:t>21.</w:t>
      </w:r>
      <w:r w:rsidRPr="00B867CF">
        <w:rPr>
          <w:rFonts w:ascii="Arial" w:hAnsi="Arial" w:cs="Arial"/>
        </w:rPr>
        <w:tab/>
        <w:t>Plans show existing 3P450A Normal Power Circuit Breaker is tied to existing 300kVA pad mounted transformer</w:t>
      </w:r>
    </w:p>
    <w:p w14:paraId="6D64C338" w14:textId="77777777" w:rsidR="002A6B47" w:rsidRDefault="00B867CF" w:rsidP="00B867CF">
      <w:pPr>
        <w:tabs>
          <w:tab w:val="left" w:pos="-720"/>
        </w:tabs>
        <w:suppressAutoHyphens/>
        <w:ind w:left="720" w:hanging="720"/>
        <w:jc w:val="both"/>
        <w:rPr>
          <w:rFonts w:ascii="Arial" w:hAnsi="Arial" w:cs="Arial"/>
        </w:rPr>
      </w:pPr>
      <w:r>
        <w:rPr>
          <w:rFonts w:ascii="Arial" w:hAnsi="Arial" w:cs="Arial"/>
        </w:rPr>
        <w:tab/>
      </w:r>
      <w:r w:rsidRPr="00B867CF">
        <w:rPr>
          <w:rFonts w:ascii="Arial" w:hAnsi="Arial" w:cs="Arial"/>
        </w:rPr>
        <w:t>a.</w:t>
      </w:r>
      <w:r w:rsidR="002A6B47">
        <w:rPr>
          <w:rFonts w:ascii="Arial" w:hAnsi="Arial" w:cs="Arial"/>
        </w:rPr>
        <w:t xml:space="preserve"> </w:t>
      </w:r>
      <w:r w:rsidRPr="00B867CF">
        <w:rPr>
          <w:rFonts w:ascii="Arial" w:hAnsi="Arial" w:cs="Arial"/>
        </w:rPr>
        <w:t>Is this pad mounted transformer controlled by HECO?  By the Federal</w:t>
      </w:r>
    </w:p>
    <w:p w14:paraId="2BDEAF94" w14:textId="58625E40" w:rsidR="00B867CF" w:rsidRPr="00B867CF" w:rsidRDefault="002A6B47" w:rsidP="00B867CF">
      <w:pPr>
        <w:tabs>
          <w:tab w:val="left" w:pos="-720"/>
        </w:tabs>
        <w:suppressAutoHyphens/>
        <w:ind w:left="720" w:hanging="720"/>
        <w:jc w:val="both"/>
        <w:rPr>
          <w:rFonts w:ascii="Arial" w:hAnsi="Arial" w:cs="Arial"/>
        </w:rPr>
      </w:pPr>
      <w:r>
        <w:rPr>
          <w:rFonts w:ascii="Arial" w:hAnsi="Arial" w:cs="Arial"/>
        </w:rPr>
        <w:t xml:space="preserve">               </w:t>
      </w:r>
      <w:r w:rsidR="00B867CF" w:rsidRPr="00B867CF">
        <w:rPr>
          <w:rFonts w:ascii="Arial" w:hAnsi="Arial" w:cs="Arial"/>
        </w:rPr>
        <w:t>Government’s shops?</w:t>
      </w:r>
    </w:p>
    <w:p w14:paraId="58071094" w14:textId="77777777" w:rsidR="002A6B47" w:rsidRDefault="00B867CF" w:rsidP="00B867CF">
      <w:pPr>
        <w:tabs>
          <w:tab w:val="left" w:pos="-720"/>
        </w:tabs>
        <w:suppressAutoHyphens/>
        <w:ind w:left="720" w:hanging="720"/>
        <w:jc w:val="both"/>
        <w:rPr>
          <w:rFonts w:ascii="Arial" w:hAnsi="Arial" w:cs="Arial"/>
        </w:rPr>
      </w:pPr>
      <w:r>
        <w:rPr>
          <w:rFonts w:ascii="Arial" w:hAnsi="Arial" w:cs="Arial"/>
        </w:rPr>
        <w:tab/>
      </w:r>
      <w:r w:rsidRPr="00B867CF">
        <w:rPr>
          <w:rFonts w:ascii="Arial" w:hAnsi="Arial" w:cs="Arial"/>
        </w:rPr>
        <w:t>b.</w:t>
      </w:r>
      <w:r w:rsidR="002A6B47">
        <w:rPr>
          <w:rFonts w:ascii="Arial" w:hAnsi="Arial" w:cs="Arial"/>
        </w:rPr>
        <w:t xml:space="preserve"> </w:t>
      </w:r>
      <w:r w:rsidRPr="00B867CF">
        <w:rPr>
          <w:rFonts w:ascii="Arial" w:hAnsi="Arial" w:cs="Arial"/>
        </w:rPr>
        <w:t xml:space="preserve">If controlled by HECO, please confirm the Contractor is not responsible to </w:t>
      </w:r>
      <w:proofErr w:type="gramStart"/>
      <w:r w:rsidRPr="00B867CF">
        <w:rPr>
          <w:rFonts w:ascii="Arial" w:hAnsi="Arial" w:cs="Arial"/>
        </w:rPr>
        <w:t>pay</w:t>
      </w:r>
      <w:proofErr w:type="gramEnd"/>
    </w:p>
    <w:p w14:paraId="0615A513" w14:textId="77777777" w:rsidR="002A6B47" w:rsidRDefault="002A6B47" w:rsidP="00B867CF">
      <w:pPr>
        <w:tabs>
          <w:tab w:val="left" w:pos="-720"/>
        </w:tabs>
        <w:suppressAutoHyphens/>
        <w:ind w:left="720" w:hanging="720"/>
        <w:jc w:val="both"/>
        <w:rPr>
          <w:rFonts w:ascii="Arial" w:hAnsi="Arial" w:cs="Arial"/>
        </w:rPr>
      </w:pPr>
      <w:r>
        <w:rPr>
          <w:rFonts w:ascii="Arial" w:hAnsi="Arial" w:cs="Arial"/>
        </w:rPr>
        <w:t xml:space="preserve">               </w:t>
      </w:r>
      <w:r w:rsidR="00B867CF" w:rsidRPr="00B867CF">
        <w:rPr>
          <w:rFonts w:ascii="Arial" w:hAnsi="Arial" w:cs="Arial"/>
        </w:rPr>
        <w:t>for the HECO costs for this project.  If otherwise, please provide allowance for</w:t>
      </w:r>
    </w:p>
    <w:p w14:paraId="19029656" w14:textId="4D6776A3" w:rsidR="00B867CF" w:rsidRPr="00B867CF" w:rsidRDefault="002A6B47" w:rsidP="00B867CF">
      <w:pPr>
        <w:tabs>
          <w:tab w:val="left" w:pos="-720"/>
        </w:tabs>
        <w:suppressAutoHyphens/>
        <w:ind w:left="720" w:hanging="720"/>
        <w:jc w:val="both"/>
        <w:rPr>
          <w:rFonts w:ascii="Arial" w:hAnsi="Arial" w:cs="Arial"/>
        </w:rPr>
      </w:pPr>
      <w:r>
        <w:rPr>
          <w:rFonts w:ascii="Arial" w:hAnsi="Arial" w:cs="Arial"/>
        </w:rPr>
        <w:t xml:space="preserve">               </w:t>
      </w:r>
      <w:r w:rsidR="00B867CF" w:rsidRPr="00B867CF">
        <w:rPr>
          <w:rFonts w:ascii="Arial" w:hAnsi="Arial" w:cs="Arial"/>
        </w:rPr>
        <w:t>HECO costs.</w:t>
      </w:r>
    </w:p>
    <w:p w14:paraId="134E255B" w14:textId="34CD811E" w:rsidR="00B867CF" w:rsidRPr="00B867CF" w:rsidRDefault="00B867CF" w:rsidP="00B867CF">
      <w:pPr>
        <w:tabs>
          <w:tab w:val="left" w:pos="-720"/>
        </w:tabs>
        <w:suppressAutoHyphens/>
        <w:ind w:left="720" w:hanging="720"/>
        <w:jc w:val="both"/>
        <w:rPr>
          <w:rFonts w:ascii="Arial" w:hAnsi="Arial" w:cs="Arial"/>
        </w:rPr>
      </w:pPr>
      <w:r>
        <w:rPr>
          <w:rFonts w:ascii="Arial" w:hAnsi="Arial" w:cs="Arial"/>
        </w:rPr>
        <w:tab/>
      </w:r>
      <w:r w:rsidRPr="00B867CF">
        <w:rPr>
          <w:rFonts w:ascii="Arial" w:hAnsi="Arial" w:cs="Arial"/>
        </w:rPr>
        <w:t>c.</w:t>
      </w:r>
      <w:r w:rsidR="002A6B47">
        <w:rPr>
          <w:rFonts w:ascii="Arial" w:hAnsi="Arial" w:cs="Arial"/>
        </w:rPr>
        <w:t xml:space="preserve"> </w:t>
      </w:r>
      <w:r w:rsidRPr="00B867CF">
        <w:rPr>
          <w:rFonts w:ascii="Arial" w:hAnsi="Arial" w:cs="Arial"/>
        </w:rPr>
        <w:t>If controlled by the Federal Government’s shops, what is the hourly rate for shutdowns?</w:t>
      </w:r>
    </w:p>
    <w:p w14:paraId="37FBCBCE" w14:textId="77777777" w:rsidR="00B867CF" w:rsidRDefault="00B867CF" w:rsidP="00B867CF">
      <w:pPr>
        <w:tabs>
          <w:tab w:val="left" w:pos="-720"/>
        </w:tabs>
        <w:suppressAutoHyphens/>
        <w:jc w:val="both"/>
        <w:rPr>
          <w:rFonts w:ascii="Arial" w:hAnsi="Arial" w:cs="Arial"/>
        </w:rPr>
      </w:pPr>
    </w:p>
    <w:p w14:paraId="6C876715" w14:textId="00C5E66E" w:rsidR="002A6B47" w:rsidRPr="00B867CF" w:rsidRDefault="002A6B47" w:rsidP="002A6B47">
      <w:pPr>
        <w:tabs>
          <w:tab w:val="left" w:pos="-720"/>
        </w:tabs>
        <w:suppressAutoHyphens/>
        <w:jc w:val="both"/>
        <w:rPr>
          <w:rFonts w:ascii="Arial" w:hAnsi="Arial" w:cs="Arial"/>
        </w:rPr>
      </w:pPr>
      <w:r>
        <w:rPr>
          <w:rFonts w:ascii="Arial" w:hAnsi="Arial" w:cs="Arial"/>
        </w:rPr>
        <w:t xml:space="preserve"> </w:t>
      </w:r>
      <w:r w:rsidRPr="009964E0">
        <w:rPr>
          <w:rFonts w:ascii="Arial" w:hAnsi="Arial" w:cs="Arial"/>
          <w:color w:val="FF0000"/>
        </w:rPr>
        <w:t xml:space="preserve">It is our understanding that the transformer is served and controlled by </w:t>
      </w:r>
      <w:r>
        <w:rPr>
          <w:rFonts w:ascii="Arial" w:hAnsi="Arial" w:cs="Arial"/>
          <w:color w:val="FF0000"/>
        </w:rPr>
        <w:t xml:space="preserve">the </w:t>
      </w:r>
      <w:r w:rsidRPr="009964E0">
        <w:rPr>
          <w:rFonts w:ascii="Arial" w:hAnsi="Arial" w:cs="Arial"/>
          <w:color w:val="FF0000"/>
        </w:rPr>
        <w:t>Base Utility.</w:t>
      </w:r>
    </w:p>
    <w:p w14:paraId="6F4E6EA4" w14:textId="77777777" w:rsidR="002A6B47" w:rsidRDefault="002A6B47" w:rsidP="00B867CF">
      <w:pPr>
        <w:tabs>
          <w:tab w:val="left" w:pos="-720"/>
        </w:tabs>
        <w:suppressAutoHyphens/>
        <w:jc w:val="both"/>
        <w:rPr>
          <w:rFonts w:ascii="Arial" w:hAnsi="Arial" w:cs="Arial"/>
        </w:rPr>
      </w:pPr>
    </w:p>
    <w:p w14:paraId="51C67D12" w14:textId="77777777" w:rsidR="00B867CF" w:rsidRPr="00B867CF" w:rsidRDefault="00B867CF" w:rsidP="00B867CF">
      <w:pPr>
        <w:tabs>
          <w:tab w:val="left" w:pos="-720"/>
        </w:tabs>
        <w:suppressAutoHyphens/>
        <w:jc w:val="both"/>
        <w:rPr>
          <w:rFonts w:ascii="Arial" w:hAnsi="Arial" w:cs="Arial"/>
        </w:rPr>
      </w:pPr>
      <w:r w:rsidRPr="00B867CF">
        <w:rPr>
          <w:rFonts w:ascii="Arial" w:hAnsi="Arial" w:cs="Arial"/>
        </w:rPr>
        <w:t>22.</w:t>
      </w:r>
      <w:r w:rsidRPr="00B867CF">
        <w:rPr>
          <w:rFonts w:ascii="Arial" w:hAnsi="Arial" w:cs="Arial"/>
        </w:rPr>
        <w:tab/>
        <w:t>Section 26 32 15, paragraph 3.5.1.3 mentions the Contractor is to supply equipment and supplies for inspections and test, including fuel, etc.  After the new standby emergency generator is tested and accepted, who provides the fuel to refill the sub-base tank after testing is completed?</w:t>
      </w:r>
      <w:r w:rsidR="009964E0">
        <w:rPr>
          <w:rFonts w:ascii="Arial" w:hAnsi="Arial" w:cs="Arial"/>
        </w:rPr>
        <w:t xml:space="preserve">  </w:t>
      </w:r>
      <w:r w:rsidR="009964E0" w:rsidRPr="009964E0">
        <w:rPr>
          <w:rFonts w:ascii="Arial" w:hAnsi="Arial" w:cs="Arial"/>
          <w:color w:val="FF0000"/>
        </w:rPr>
        <w:t>Contractor shall provide Government with full fuel tank on completion.</w:t>
      </w:r>
    </w:p>
    <w:p w14:paraId="46B8F035" w14:textId="77777777" w:rsidR="00B867CF" w:rsidRDefault="00B867CF" w:rsidP="00B867CF">
      <w:pPr>
        <w:tabs>
          <w:tab w:val="left" w:pos="-720"/>
        </w:tabs>
        <w:suppressAutoHyphens/>
        <w:jc w:val="both"/>
        <w:rPr>
          <w:rFonts w:ascii="Arial" w:hAnsi="Arial" w:cs="Arial"/>
        </w:rPr>
      </w:pPr>
    </w:p>
    <w:p w14:paraId="3FE404D5" w14:textId="77777777" w:rsidR="00B867CF" w:rsidRPr="00B867CF" w:rsidRDefault="00B867CF" w:rsidP="00B867CF">
      <w:pPr>
        <w:tabs>
          <w:tab w:val="left" w:pos="-720"/>
        </w:tabs>
        <w:suppressAutoHyphens/>
        <w:jc w:val="both"/>
        <w:rPr>
          <w:rFonts w:ascii="Arial" w:hAnsi="Arial" w:cs="Arial"/>
        </w:rPr>
      </w:pPr>
      <w:r w:rsidRPr="00B867CF">
        <w:rPr>
          <w:rFonts w:ascii="Arial" w:hAnsi="Arial" w:cs="Arial"/>
        </w:rPr>
        <w:t>23.</w:t>
      </w:r>
      <w:r w:rsidRPr="00B867CF">
        <w:rPr>
          <w:rFonts w:ascii="Arial" w:hAnsi="Arial" w:cs="Arial"/>
        </w:rPr>
        <w:tab/>
        <w:t>Section 26 32 15, paragraph 3.9 FIELD QUALITY CONTROL has reference to Section 26 20 00 INTERIOR DISTRIBUTION SYSTEM.  Section 26 20 00 could not be found. Please confirm Section 26 20 00 does not apply to this project.</w:t>
      </w:r>
      <w:r w:rsidR="009964E0">
        <w:rPr>
          <w:rFonts w:ascii="Arial" w:hAnsi="Arial" w:cs="Arial"/>
        </w:rPr>
        <w:t xml:space="preserve">  </w:t>
      </w:r>
      <w:bookmarkStart w:id="3" w:name="_Hlk143077932"/>
      <w:r w:rsidR="009964E0" w:rsidRPr="009964E0">
        <w:rPr>
          <w:rFonts w:ascii="Arial" w:hAnsi="Arial" w:cs="Arial"/>
          <w:color w:val="FF0000"/>
        </w:rPr>
        <w:t>There is no Section 26 20 00 INTERIOR DISTRIBUTION SYSTEM.</w:t>
      </w:r>
      <w:bookmarkEnd w:id="3"/>
    </w:p>
    <w:p w14:paraId="299A4894" w14:textId="77777777" w:rsidR="00B867CF" w:rsidRDefault="00B867CF" w:rsidP="00B867CF">
      <w:pPr>
        <w:tabs>
          <w:tab w:val="left" w:pos="-720"/>
        </w:tabs>
        <w:suppressAutoHyphens/>
        <w:jc w:val="both"/>
        <w:rPr>
          <w:rFonts w:ascii="Arial" w:hAnsi="Arial" w:cs="Arial"/>
        </w:rPr>
      </w:pPr>
    </w:p>
    <w:p w14:paraId="1EDF3082" w14:textId="77777777" w:rsidR="00D24606" w:rsidRDefault="00B867CF" w:rsidP="00B867CF">
      <w:pPr>
        <w:tabs>
          <w:tab w:val="left" w:pos="-720"/>
        </w:tabs>
        <w:suppressAutoHyphens/>
        <w:jc w:val="both"/>
        <w:rPr>
          <w:rFonts w:ascii="Arial" w:hAnsi="Arial" w:cs="Arial"/>
          <w:color w:val="FF0000"/>
        </w:rPr>
      </w:pPr>
      <w:r w:rsidRPr="00B867CF">
        <w:rPr>
          <w:rFonts w:ascii="Arial" w:hAnsi="Arial" w:cs="Arial"/>
        </w:rPr>
        <w:t>24.</w:t>
      </w:r>
      <w:r w:rsidRPr="00B867CF">
        <w:rPr>
          <w:rFonts w:ascii="Arial" w:hAnsi="Arial" w:cs="Arial"/>
        </w:rPr>
        <w:tab/>
        <w:t xml:space="preserve">There are existing unused concrete paver-like blocks at the exterior areas slated for new work.  Please confirm if the concrete paver blocks will be relocated by others prior </w:t>
      </w:r>
      <w:r w:rsidRPr="00B867CF">
        <w:rPr>
          <w:rFonts w:ascii="Arial" w:hAnsi="Arial" w:cs="Arial"/>
        </w:rPr>
        <w:lastRenderedPageBreak/>
        <w:t>to construction start.</w:t>
      </w:r>
      <w:r w:rsidR="009964E0">
        <w:rPr>
          <w:rFonts w:ascii="Arial" w:hAnsi="Arial" w:cs="Arial"/>
        </w:rPr>
        <w:t xml:space="preserve"> </w:t>
      </w:r>
      <w:r w:rsidR="00D24606">
        <w:rPr>
          <w:rFonts w:ascii="Arial" w:hAnsi="Arial" w:cs="Arial"/>
          <w:color w:val="FF0000"/>
        </w:rPr>
        <w:t>Contractor shall remove all concrete pads, paver blocks, etc. to start construction on the new generator foundation, per drawing C102.</w:t>
      </w:r>
    </w:p>
    <w:p w14:paraId="73549D6D" w14:textId="77777777" w:rsidR="00B867CF" w:rsidRPr="00B867CF" w:rsidRDefault="009964E0" w:rsidP="00B867CF">
      <w:pPr>
        <w:tabs>
          <w:tab w:val="left" w:pos="-720"/>
        </w:tabs>
        <w:suppressAutoHyphens/>
        <w:jc w:val="both"/>
        <w:rPr>
          <w:rFonts w:ascii="Arial" w:hAnsi="Arial" w:cs="Arial"/>
        </w:rPr>
      </w:pPr>
      <w:r>
        <w:rPr>
          <w:rFonts w:ascii="Arial" w:hAnsi="Arial" w:cs="Arial"/>
        </w:rPr>
        <w:t xml:space="preserve"> </w:t>
      </w:r>
    </w:p>
    <w:p w14:paraId="10285344" w14:textId="77777777" w:rsidR="00B867CF" w:rsidRPr="009F167A" w:rsidRDefault="00B867CF" w:rsidP="00B867CF">
      <w:pPr>
        <w:tabs>
          <w:tab w:val="left" w:pos="-720"/>
        </w:tabs>
        <w:suppressAutoHyphens/>
        <w:jc w:val="both"/>
        <w:rPr>
          <w:rFonts w:ascii="Arial" w:hAnsi="Arial" w:cs="Arial"/>
          <w:color w:val="FF0000"/>
        </w:rPr>
      </w:pPr>
      <w:r w:rsidRPr="00B867CF">
        <w:rPr>
          <w:rFonts w:ascii="Arial" w:hAnsi="Arial" w:cs="Arial"/>
        </w:rPr>
        <w:t>25.</w:t>
      </w:r>
      <w:r w:rsidRPr="00B867CF">
        <w:rPr>
          <w:rFonts w:ascii="Arial" w:hAnsi="Arial" w:cs="Arial"/>
        </w:rPr>
        <w:tab/>
        <w:t>Detail C3/E104 says to provide new 1” conduit for ground (from new 24”x18”x12” junction box).  Sheet E202 shows that it’s a new 1-1/4” conduit for the grounding electrode conductor.  Please clarify conduit size.</w:t>
      </w:r>
      <w:r w:rsidR="009F167A">
        <w:rPr>
          <w:rFonts w:ascii="Arial" w:hAnsi="Arial" w:cs="Arial"/>
        </w:rPr>
        <w:t xml:space="preserve">  </w:t>
      </w:r>
      <w:r w:rsidR="009F167A">
        <w:rPr>
          <w:rFonts w:ascii="Arial" w:hAnsi="Arial" w:cs="Arial"/>
          <w:color w:val="FF0000"/>
        </w:rPr>
        <w:t>Provide 1¼”C, to accommodate #2/O ground.</w:t>
      </w:r>
    </w:p>
    <w:p w14:paraId="760F0422" w14:textId="77777777" w:rsidR="00B867CF" w:rsidRDefault="00B867CF" w:rsidP="00B867CF">
      <w:pPr>
        <w:tabs>
          <w:tab w:val="left" w:pos="-720"/>
        </w:tabs>
        <w:suppressAutoHyphens/>
        <w:jc w:val="both"/>
        <w:rPr>
          <w:rFonts w:ascii="Arial" w:hAnsi="Arial" w:cs="Arial"/>
        </w:rPr>
      </w:pPr>
    </w:p>
    <w:p w14:paraId="391E818A" w14:textId="77777777" w:rsidR="00B867CF" w:rsidRPr="00787FA3" w:rsidRDefault="00B867CF" w:rsidP="00B867CF">
      <w:pPr>
        <w:tabs>
          <w:tab w:val="left" w:pos="-720"/>
        </w:tabs>
        <w:suppressAutoHyphens/>
        <w:jc w:val="both"/>
        <w:rPr>
          <w:rFonts w:ascii="Arial" w:hAnsi="Arial" w:cs="Arial"/>
          <w:color w:val="FF0000"/>
        </w:rPr>
      </w:pPr>
      <w:r w:rsidRPr="00B867CF">
        <w:rPr>
          <w:rFonts w:ascii="Arial" w:hAnsi="Arial" w:cs="Arial"/>
        </w:rPr>
        <w:t>26.</w:t>
      </w:r>
      <w:r w:rsidRPr="00B867CF">
        <w:rPr>
          <w:rFonts w:ascii="Arial" w:hAnsi="Arial" w:cs="Arial"/>
        </w:rPr>
        <w:tab/>
        <w:t>How much advance notice is required to schedule/coordinate outage(s)?</w:t>
      </w:r>
      <w:r w:rsidR="009964E0">
        <w:rPr>
          <w:rFonts w:ascii="Arial" w:hAnsi="Arial" w:cs="Arial"/>
        </w:rPr>
        <w:t xml:space="preserve"> </w:t>
      </w:r>
      <w:bookmarkStart w:id="4" w:name="_Hlk143077962"/>
      <w:r w:rsidR="009964E0">
        <w:rPr>
          <w:rFonts w:ascii="Arial" w:hAnsi="Arial" w:cs="Arial"/>
        </w:rPr>
        <w:t xml:space="preserve"> </w:t>
      </w:r>
      <w:r w:rsidR="00787FA3">
        <w:rPr>
          <w:rFonts w:ascii="Arial" w:hAnsi="Arial" w:cs="Arial"/>
          <w:color w:val="FF0000"/>
        </w:rPr>
        <w:t>I</w:t>
      </w:r>
      <w:r w:rsidR="00787FA3" w:rsidRPr="00787FA3">
        <w:rPr>
          <w:rFonts w:ascii="Arial" w:hAnsi="Arial" w:cs="Arial"/>
          <w:color w:val="FF0000"/>
        </w:rPr>
        <w:t>t is our understanding that two weeks advance notice is required.</w:t>
      </w:r>
      <w:bookmarkEnd w:id="4"/>
    </w:p>
    <w:p w14:paraId="625C6844" w14:textId="77777777" w:rsidR="00B867CF" w:rsidRDefault="00B867CF" w:rsidP="00B867CF">
      <w:pPr>
        <w:tabs>
          <w:tab w:val="left" w:pos="-720"/>
        </w:tabs>
        <w:suppressAutoHyphens/>
        <w:jc w:val="both"/>
        <w:rPr>
          <w:rFonts w:ascii="Arial" w:hAnsi="Arial" w:cs="Arial"/>
        </w:rPr>
      </w:pPr>
    </w:p>
    <w:p w14:paraId="0E18F071" w14:textId="77777777" w:rsidR="00B867CF" w:rsidRPr="00B867CF" w:rsidRDefault="00B867CF" w:rsidP="00B867CF">
      <w:pPr>
        <w:tabs>
          <w:tab w:val="left" w:pos="-720"/>
        </w:tabs>
        <w:suppressAutoHyphens/>
        <w:jc w:val="both"/>
        <w:rPr>
          <w:rFonts w:ascii="Arial" w:hAnsi="Arial" w:cs="Arial"/>
        </w:rPr>
      </w:pPr>
      <w:r w:rsidRPr="00B867CF">
        <w:rPr>
          <w:rFonts w:ascii="Arial" w:hAnsi="Arial" w:cs="Arial"/>
        </w:rPr>
        <w:t>27.</w:t>
      </w:r>
      <w:r w:rsidRPr="00B867CF">
        <w:rPr>
          <w:rFonts w:ascii="Arial" w:hAnsi="Arial" w:cs="Arial"/>
        </w:rPr>
        <w:tab/>
        <w:t>Detail A4/C501 shows specific dimensions and clearances for the standby emergency generator enclosure</w:t>
      </w:r>
      <w:r w:rsidR="00787FA3">
        <w:rPr>
          <w:rFonts w:ascii="Arial" w:hAnsi="Arial" w:cs="Arial"/>
        </w:rPr>
        <w:t xml:space="preserve">.  </w:t>
      </w:r>
      <w:r w:rsidR="00787FA3" w:rsidRPr="00EC0002">
        <w:rPr>
          <w:rFonts w:ascii="Arial" w:hAnsi="Arial" w:cs="Arial"/>
          <w:color w:val="FF0000"/>
        </w:rPr>
        <w:t>This is to confirm that the 48</w:t>
      </w:r>
      <w:r w:rsidR="00787FA3">
        <w:rPr>
          <w:rFonts w:ascii="Arial" w:hAnsi="Arial" w:cs="Arial"/>
          <w:color w:val="FF0000"/>
        </w:rPr>
        <w:t>-</w:t>
      </w:r>
      <w:r w:rsidR="00787FA3" w:rsidRPr="00EC0002">
        <w:rPr>
          <w:rFonts w:ascii="Arial" w:hAnsi="Arial" w:cs="Arial"/>
          <w:color w:val="FF0000"/>
        </w:rPr>
        <w:t>hour sub-base tank shall be based on the manufacture</w:t>
      </w:r>
      <w:r w:rsidR="00787FA3">
        <w:rPr>
          <w:rFonts w:ascii="Arial" w:hAnsi="Arial" w:cs="Arial"/>
          <w:color w:val="FF0000"/>
        </w:rPr>
        <w:t>r</w:t>
      </w:r>
      <w:r w:rsidR="00787FA3" w:rsidRPr="00EC0002">
        <w:rPr>
          <w:rFonts w:ascii="Arial" w:hAnsi="Arial" w:cs="Arial"/>
          <w:color w:val="FF0000"/>
        </w:rPr>
        <w:t xml:space="preserve"> requirement.  The concrete pad and clearances shall be resized accordingly.</w:t>
      </w:r>
    </w:p>
    <w:p w14:paraId="6DCCDC90" w14:textId="77777777" w:rsidR="00B867CF" w:rsidRPr="00B139C6" w:rsidRDefault="00B867CF" w:rsidP="00B867CF">
      <w:pPr>
        <w:tabs>
          <w:tab w:val="left" w:pos="-720"/>
        </w:tabs>
        <w:suppressAutoHyphens/>
        <w:ind w:left="720" w:hanging="720"/>
        <w:jc w:val="both"/>
        <w:rPr>
          <w:rFonts w:ascii="Arial" w:hAnsi="Arial" w:cs="Arial"/>
          <w:color w:val="FF0000"/>
        </w:rPr>
      </w:pPr>
      <w:r>
        <w:rPr>
          <w:rFonts w:ascii="Arial" w:hAnsi="Arial" w:cs="Arial"/>
        </w:rPr>
        <w:tab/>
      </w:r>
      <w:r w:rsidRPr="00B867CF">
        <w:rPr>
          <w:rFonts w:ascii="Arial" w:hAnsi="Arial" w:cs="Arial"/>
        </w:rPr>
        <w:t>a.</w:t>
      </w:r>
      <w:r w:rsidRPr="00B867CF">
        <w:rPr>
          <w:rFonts w:ascii="Arial" w:hAnsi="Arial" w:cs="Arial"/>
        </w:rPr>
        <w:tab/>
        <w:t>If a manufacturer’s standard 250kW standby emergency generator enclosure does not have dimensions to fit the new concrete pad and meet the clearances identified in A4/C501, is a custom sized 250kW standby emergency generator enclosure to be provided?</w:t>
      </w:r>
      <w:r w:rsidR="00B139C6">
        <w:rPr>
          <w:rFonts w:ascii="Arial" w:hAnsi="Arial" w:cs="Arial"/>
        </w:rPr>
        <w:t xml:space="preserve"> </w:t>
      </w:r>
      <w:r w:rsidR="00B139C6">
        <w:rPr>
          <w:rFonts w:ascii="Arial" w:hAnsi="Arial" w:cs="Arial"/>
          <w:color w:val="FF0000"/>
        </w:rPr>
        <w:t>No. New concrete pad to be resized to fit the standard sub-base tank provided by the manufacturer.</w:t>
      </w:r>
    </w:p>
    <w:p w14:paraId="67368562" w14:textId="77777777" w:rsidR="00B867CF" w:rsidRPr="00B867CF" w:rsidRDefault="00B867CF" w:rsidP="00B867CF">
      <w:pPr>
        <w:tabs>
          <w:tab w:val="left" w:pos="-720"/>
        </w:tabs>
        <w:suppressAutoHyphens/>
        <w:ind w:left="720" w:hanging="720"/>
        <w:jc w:val="both"/>
        <w:rPr>
          <w:rFonts w:ascii="Arial" w:hAnsi="Arial" w:cs="Arial"/>
        </w:rPr>
      </w:pPr>
      <w:r>
        <w:rPr>
          <w:rFonts w:ascii="Arial" w:hAnsi="Arial" w:cs="Arial"/>
        </w:rPr>
        <w:tab/>
      </w:r>
      <w:r w:rsidRPr="00B867CF">
        <w:rPr>
          <w:rFonts w:ascii="Arial" w:hAnsi="Arial" w:cs="Arial"/>
        </w:rPr>
        <w:t>b.</w:t>
      </w:r>
      <w:r w:rsidRPr="00B867CF">
        <w:rPr>
          <w:rFonts w:ascii="Arial" w:hAnsi="Arial" w:cs="Arial"/>
        </w:rPr>
        <w:tab/>
        <w:t>If it turns out that a custom sized 250kW standby emergency generator enclosure cannot be obtained to fit the new concrete pad and meet the clearances identified in A4/C501, is the new concrete pedestal (and new concrete pad, and associated CMU and chain link fence) to be resized, keeping the clearances shown in detail A4/C501?</w:t>
      </w:r>
      <w:r w:rsidR="00B139C6">
        <w:rPr>
          <w:rFonts w:ascii="Arial" w:hAnsi="Arial" w:cs="Arial"/>
        </w:rPr>
        <w:t xml:space="preserve"> </w:t>
      </w:r>
      <w:r w:rsidR="00B139C6" w:rsidRPr="00B139C6">
        <w:rPr>
          <w:rFonts w:ascii="Arial" w:hAnsi="Arial" w:cs="Arial"/>
          <w:color w:val="FF0000"/>
        </w:rPr>
        <w:t>Yes.</w:t>
      </w:r>
    </w:p>
    <w:p w14:paraId="31A7F138" w14:textId="77777777" w:rsidR="00B867CF" w:rsidRDefault="00B867CF" w:rsidP="00B867CF">
      <w:pPr>
        <w:tabs>
          <w:tab w:val="left" w:pos="-720"/>
        </w:tabs>
        <w:suppressAutoHyphens/>
        <w:jc w:val="both"/>
        <w:rPr>
          <w:rFonts w:ascii="Arial" w:hAnsi="Arial" w:cs="Arial"/>
        </w:rPr>
      </w:pPr>
    </w:p>
    <w:p w14:paraId="12DDCB69" w14:textId="37414A25" w:rsidR="00B867CF" w:rsidRPr="00B867CF" w:rsidRDefault="00B867CF" w:rsidP="00B867CF">
      <w:pPr>
        <w:tabs>
          <w:tab w:val="left" w:pos="-720"/>
        </w:tabs>
        <w:suppressAutoHyphens/>
        <w:jc w:val="both"/>
        <w:rPr>
          <w:rFonts w:ascii="Arial" w:hAnsi="Arial" w:cs="Arial"/>
        </w:rPr>
      </w:pPr>
      <w:r w:rsidRPr="00B867CF">
        <w:rPr>
          <w:rFonts w:ascii="Arial" w:hAnsi="Arial" w:cs="Arial"/>
        </w:rPr>
        <w:t>28.</w:t>
      </w:r>
      <w:r w:rsidR="002A6B47">
        <w:rPr>
          <w:rFonts w:ascii="Arial" w:hAnsi="Arial" w:cs="Arial"/>
        </w:rPr>
        <w:t xml:space="preserve"> </w:t>
      </w:r>
      <w:r w:rsidRPr="00B867CF">
        <w:rPr>
          <w:rFonts w:ascii="Arial" w:hAnsi="Arial" w:cs="Arial"/>
        </w:rPr>
        <w:t>When the existing portable generator on trailer is being removed and replaced with new standby emergency generator on new concrete pad/pedestal, and the building is on normal power, please confirm no provisions for a separate temporary back-up/emergency generator is required.</w:t>
      </w:r>
      <w:r w:rsidR="00787FA3">
        <w:rPr>
          <w:rFonts w:ascii="Arial" w:hAnsi="Arial" w:cs="Arial"/>
        </w:rPr>
        <w:t xml:space="preserve">  </w:t>
      </w:r>
      <w:r w:rsidR="00787FA3" w:rsidRPr="00787FA3">
        <w:rPr>
          <w:rFonts w:ascii="Arial" w:hAnsi="Arial" w:cs="Arial"/>
          <w:color w:val="FF0000"/>
        </w:rPr>
        <w:t>The requirement for standby power will depend on the outage period.</w:t>
      </w:r>
    </w:p>
    <w:p w14:paraId="61D13B5B" w14:textId="77777777" w:rsidR="00B867CF" w:rsidRDefault="00B867CF" w:rsidP="00B867CF">
      <w:pPr>
        <w:tabs>
          <w:tab w:val="left" w:pos="-720"/>
        </w:tabs>
        <w:suppressAutoHyphens/>
        <w:jc w:val="both"/>
        <w:rPr>
          <w:rFonts w:ascii="Arial" w:hAnsi="Arial" w:cs="Arial"/>
        </w:rPr>
      </w:pPr>
    </w:p>
    <w:p w14:paraId="32DF0573" w14:textId="322A8580" w:rsidR="00B867CF" w:rsidRDefault="00B867CF" w:rsidP="00B867CF">
      <w:pPr>
        <w:tabs>
          <w:tab w:val="left" w:pos="-720"/>
        </w:tabs>
        <w:suppressAutoHyphens/>
        <w:jc w:val="both"/>
        <w:rPr>
          <w:rFonts w:ascii="Arial" w:hAnsi="Arial" w:cs="Arial"/>
          <w:color w:val="FF0000"/>
        </w:rPr>
      </w:pPr>
      <w:bookmarkStart w:id="5" w:name="_Hlk143595379"/>
      <w:r w:rsidRPr="00B867CF">
        <w:rPr>
          <w:rFonts w:ascii="Arial" w:hAnsi="Arial" w:cs="Arial"/>
        </w:rPr>
        <w:t xml:space="preserve">29. On sheet </w:t>
      </w:r>
      <w:bookmarkEnd w:id="5"/>
      <w:r w:rsidRPr="00B867CF">
        <w:rPr>
          <w:rFonts w:ascii="Arial" w:hAnsi="Arial" w:cs="Arial"/>
        </w:rPr>
        <w:t>E202, where can we get 120V power for the generator trickle charger and heater?</w:t>
      </w:r>
      <w:r w:rsidR="002A6B47">
        <w:rPr>
          <w:rFonts w:ascii="Arial" w:hAnsi="Arial" w:cs="Arial"/>
        </w:rPr>
        <w:t xml:space="preserve"> </w:t>
      </w:r>
      <w:r w:rsidR="00787FA3" w:rsidRPr="00787FA3">
        <w:rPr>
          <w:rFonts w:ascii="Arial" w:hAnsi="Arial" w:cs="Arial"/>
          <w:color w:val="FF0000"/>
        </w:rPr>
        <w:t>Provide 120-volt power from the norma</w:t>
      </w:r>
      <w:r w:rsidR="00787FA3">
        <w:rPr>
          <w:rFonts w:ascii="Arial" w:hAnsi="Arial" w:cs="Arial"/>
          <w:color w:val="FF0000"/>
        </w:rPr>
        <w:t>l</w:t>
      </w:r>
      <w:r w:rsidR="00787FA3" w:rsidRPr="00787FA3">
        <w:rPr>
          <w:rFonts w:ascii="Arial" w:hAnsi="Arial" w:cs="Arial"/>
          <w:color w:val="FF0000"/>
        </w:rPr>
        <w:t xml:space="preserve"> power source with requirement circuit breaker, step down transformer overcurrent device, and wiring.</w:t>
      </w:r>
    </w:p>
    <w:p w14:paraId="30E0DC21" w14:textId="77777777" w:rsidR="0047326D" w:rsidRPr="008675C4" w:rsidRDefault="0047326D" w:rsidP="00B867CF">
      <w:pPr>
        <w:tabs>
          <w:tab w:val="left" w:pos="-720"/>
        </w:tabs>
        <w:suppressAutoHyphens/>
        <w:jc w:val="both"/>
        <w:rPr>
          <w:rFonts w:ascii="Arial" w:hAnsi="Arial" w:cs="Arial"/>
        </w:rPr>
      </w:pPr>
    </w:p>
    <w:p w14:paraId="3D699F2D" w14:textId="77777777" w:rsidR="00E55833" w:rsidRDefault="0047326D" w:rsidP="0047326D">
      <w:pPr>
        <w:tabs>
          <w:tab w:val="left" w:pos="-720"/>
        </w:tabs>
        <w:suppressAutoHyphens/>
        <w:jc w:val="both"/>
        <w:rPr>
          <w:rFonts w:ascii="Arial" w:hAnsi="Arial" w:cs="Arial"/>
        </w:rPr>
      </w:pPr>
      <w:r>
        <w:rPr>
          <w:rFonts w:ascii="Arial" w:hAnsi="Arial" w:cs="Arial"/>
        </w:rPr>
        <w:t>30.  Is there a Hazmat Survey for this project.</w:t>
      </w:r>
    </w:p>
    <w:p w14:paraId="180C5C3D" w14:textId="67E9D9A8" w:rsidR="0047326D" w:rsidRPr="0047326D" w:rsidRDefault="0047326D" w:rsidP="0047326D">
      <w:pPr>
        <w:tabs>
          <w:tab w:val="left" w:pos="-720"/>
        </w:tabs>
        <w:suppressAutoHyphens/>
        <w:jc w:val="both"/>
        <w:rPr>
          <w:rFonts w:ascii="Arial" w:hAnsi="Arial" w:cs="Arial"/>
          <w:b/>
          <w:bCs/>
          <w:i/>
          <w:iCs/>
          <w:color w:val="C00000"/>
        </w:rPr>
      </w:pPr>
      <w:r w:rsidRPr="0047326D">
        <w:rPr>
          <w:rFonts w:ascii="Arial" w:hAnsi="Arial" w:cs="Arial"/>
          <w:color w:val="C00000"/>
        </w:rPr>
        <w:t>Hazmat Survey</w:t>
      </w:r>
      <w:r>
        <w:rPr>
          <w:rFonts w:ascii="Arial" w:hAnsi="Arial" w:cs="Arial"/>
          <w:color w:val="C00000"/>
        </w:rPr>
        <w:t xml:space="preserve"> is scheduled to be performed and the </w:t>
      </w:r>
      <w:r w:rsidR="007C5854">
        <w:rPr>
          <w:rFonts w:ascii="Arial" w:hAnsi="Arial" w:cs="Arial"/>
          <w:color w:val="C00000"/>
        </w:rPr>
        <w:t>r</w:t>
      </w:r>
      <w:r>
        <w:rPr>
          <w:rFonts w:ascii="Arial" w:hAnsi="Arial" w:cs="Arial"/>
          <w:color w:val="C00000"/>
        </w:rPr>
        <w:t>eport shall be made available when completed.</w:t>
      </w:r>
    </w:p>
    <w:p w14:paraId="2D3B504D" w14:textId="77777777" w:rsidR="00A74CDC" w:rsidRDefault="00A74CDC" w:rsidP="00C71D88">
      <w:pPr>
        <w:tabs>
          <w:tab w:val="left" w:pos="-720"/>
        </w:tabs>
        <w:suppressAutoHyphens/>
        <w:jc w:val="both"/>
        <w:rPr>
          <w:rFonts w:ascii="Arial" w:hAnsi="Arial" w:cs="Arial"/>
        </w:rPr>
      </w:pPr>
    </w:p>
    <w:p w14:paraId="57846008" w14:textId="77777777" w:rsidR="000C34A6" w:rsidRDefault="000C34A6" w:rsidP="00C71D88">
      <w:pPr>
        <w:tabs>
          <w:tab w:val="left" w:pos="-720"/>
        </w:tabs>
        <w:suppressAutoHyphens/>
        <w:jc w:val="both"/>
        <w:rPr>
          <w:rFonts w:ascii="Arial" w:hAnsi="Arial" w:cs="Arial"/>
        </w:rPr>
      </w:pPr>
    </w:p>
    <w:p w14:paraId="09724254" w14:textId="77777777" w:rsidR="002A6B47" w:rsidRDefault="002A6B47" w:rsidP="00C71D88">
      <w:pPr>
        <w:tabs>
          <w:tab w:val="left" w:pos="-720"/>
        </w:tabs>
        <w:suppressAutoHyphens/>
        <w:jc w:val="both"/>
        <w:rPr>
          <w:rFonts w:ascii="Arial" w:hAnsi="Arial" w:cs="Arial"/>
        </w:rPr>
      </w:pPr>
    </w:p>
    <w:p w14:paraId="3615CB0D" w14:textId="77777777" w:rsidR="002A6B47" w:rsidRPr="008675C4" w:rsidRDefault="002A6B47" w:rsidP="00C71D88">
      <w:pPr>
        <w:tabs>
          <w:tab w:val="left" w:pos="-720"/>
        </w:tabs>
        <w:suppressAutoHyphens/>
        <w:jc w:val="both"/>
        <w:rPr>
          <w:rFonts w:ascii="Arial" w:hAnsi="Arial" w:cs="Arial"/>
        </w:rPr>
      </w:pPr>
    </w:p>
    <w:p w14:paraId="0C64E661" w14:textId="77777777" w:rsidR="00C71D88" w:rsidRPr="008675C4" w:rsidRDefault="00C71D88" w:rsidP="00C71D88">
      <w:pPr>
        <w:tabs>
          <w:tab w:val="left" w:pos="-720"/>
        </w:tabs>
        <w:suppressAutoHyphens/>
        <w:jc w:val="both"/>
        <w:rPr>
          <w:rFonts w:ascii="Arial" w:hAnsi="Arial" w:cs="Arial"/>
        </w:rPr>
      </w:pPr>
      <w:r w:rsidRPr="008675C4">
        <w:rPr>
          <w:rFonts w:ascii="Arial" w:hAnsi="Arial" w:cs="Arial"/>
        </w:rPr>
        <w:t>Kenneth S. Hara</w:t>
      </w:r>
    </w:p>
    <w:p w14:paraId="15E6D80E" w14:textId="77777777" w:rsidR="00C71D88" w:rsidRPr="008675C4" w:rsidRDefault="00C71D88" w:rsidP="00C71D88">
      <w:pPr>
        <w:tabs>
          <w:tab w:val="left" w:pos="-720"/>
        </w:tabs>
        <w:suppressAutoHyphens/>
        <w:jc w:val="both"/>
        <w:rPr>
          <w:rFonts w:ascii="Arial" w:hAnsi="Arial" w:cs="Arial"/>
        </w:rPr>
      </w:pPr>
      <w:r w:rsidRPr="008675C4">
        <w:rPr>
          <w:rFonts w:ascii="Arial" w:hAnsi="Arial" w:cs="Arial"/>
        </w:rPr>
        <w:t>Major General</w:t>
      </w:r>
    </w:p>
    <w:p w14:paraId="53FB4922" w14:textId="77777777" w:rsidR="00C71D88" w:rsidRPr="008675C4" w:rsidRDefault="00C71D88" w:rsidP="00C71D88">
      <w:pPr>
        <w:tabs>
          <w:tab w:val="left" w:pos="-720"/>
        </w:tabs>
        <w:suppressAutoHyphens/>
        <w:jc w:val="both"/>
        <w:rPr>
          <w:rFonts w:ascii="Arial" w:hAnsi="Arial" w:cs="Arial"/>
        </w:rPr>
      </w:pPr>
      <w:r w:rsidRPr="008675C4">
        <w:rPr>
          <w:rFonts w:ascii="Arial" w:hAnsi="Arial" w:cs="Arial"/>
        </w:rPr>
        <w:t>Adjutant General</w:t>
      </w:r>
    </w:p>
    <w:p w14:paraId="6A317218" w14:textId="3D984956" w:rsidR="00E55833" w:rsidRPr="008675C4" w:rsidRDefault="00C71D88" w:rsidP="00C71D88">
      <w:pPr>
        <w:tabs>
          <w:tab w:val="left" w:pos="-720"/>
        </w:tabs>
        <w:suppressAutoHyphens/>
        <w:jc w:val="center"/>
        <w:rPr>
          <w:rFonts w:ascii="Arial" w:hAnsi="Arial" w:cs="Arial"/>
        </w:rPr>
      </w:pPr>
      <w:r w:rsidRPr="002A6B47">
        <w:rPr>
          <w:rFonts w:ascii="Arial" w:hAnsi="Arial" w:cs="Arial"/>
        </w:rPr>
        <w:t xml:space="preserve">Posted on: August </w:t>
      </w:r>
      <w:r w:rsidR="002A6B47" w:rsidRPr="002A6B47">
        <w:rPr>
          <w:rFonts w:ascii="Arial" w:hAnsi="Arial" w:cs="Arial"/>
        </w:rPr>
        <w:t>22</w:t>
      </w:r>
      <w:r w:rsidRPr="002A6B47">
        <w:rPr>
          <w:rFonts w:ascii="Arial" w:hAnsi="Arial" w:cs="Arial"/>
        </w:rPr>
        <w:t>, 2023</w:t>
      </w:r>
    </w:p>
    <w:sectPr w:rsidR="00E55833" w:rsidRPr="008675C4">
      <w:headerReference w:type="default" r:id="rId8"/>
      <w:footerReference w:type="first" r:id="rId9"/>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035DF" w14:textId="77777777" w:rsidR="00083548" w:rsidRDefault="00083548">
      <w:r>
        <w:separator/>
      </w:r>
    </w:p>
  </w:endnote>
  <w:endnote w:type="continuationSeparator" w:id="0">
    <w:p w14:paraId="4E9B2500" w14:textId="77777777" w:rsidR="00083548" w:rsidRDefault="000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0351" w14:textId="77777777" w:rsidR="00C23336" w:rsidRDefault="00C23336">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7ADD" w14:textId="77777777" w:rsidR="00083548" w:rsidRDefault="00083548">
      <w:r>
        <w:separator/>
      </w:r>
    </w:p>
  </w:footnote>
  <w:footnote w:type="continuationSeparator" w:id="0">
    <w:p w14:paraId="25E14A7A" w14:textId="77777777" w:rsidR="00083548" w:rsidRDefault="00083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6647" w14:textId="77777777" w:rsidR="00C23336" w:rsidRDefault="00C23336">
    <w:pPr>
      <w:pStyle w:val="Header"/>
      <w:rPr>
        <w:rFonts w:ascii="Arial" w:hAnsi="Arial" w:cs="Arial"/>
      </w:rPr>
    </w:pPr>
  </w:p>
  <w:p w14:paraId="44F784D0" w14:textId="77777777" w:rsidR="00C23336" w:rsidRDefault="00C23336">
    <w:pPr>
      <w:pStyle w:val="Header"/>
      <w:rPr>
        <w:rStyle w:val="PageNumber"/>
      </w:rPr>
    </w:pPr>
  </w:p>
  <w:p w14:paraId="66AF034A" w14:textId="77777777" w:rsidR="00C23336" w:rsidRDefault="00C23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A82"/>
    <w:multiLevelType w:val="hybridMultilevel"/>
    <w:tmpl w:val="1F929C62"/>
    <w:lvl w:ilvl="0" w:tplc="5872614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75DE"/>
    <w:multiLevelType w:val="hybridMultilevel"/>
    <w:tmpl w:val="513E0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2934"/>
    <w:multiLevelType w:val="hybridMultilevel"/>
    <w:tmpl w:val="7E24B44E"/>
    <w:lvl w:ilvl="0" w:tplc="9364F03A">
      <w:start w:val="1"/>
      <w:numFmt w:val="decimal"/>
      <w:lvlText w:val="%1."/>
      <w:lvlJc w:val="lef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8695C51"/>
    <w:multiLevelType w:val="hybridMultilevel"/>
    <w:tmpl w:val="AC26A596"/>
    <w:lvl w:ilvl="0" w:tplc="A942BCEE">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5348C4"/>
    <w:multiLevelType w:val="multilevel"/>
    <w:tmpl w:val="5D74C41C"/>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0" w:firstLine="720"/>
      </w:pPr>
      <w:rPr>
        <w:rFonts w:hint="default"/>
      </w:rPr>
    </w:lvl>
    <w:lvl w:ilvl="3">
      <w:start w:val="1"/>
      <w:numFmt w:val="lowerLetter"/>
      <w:lvlText w:val="(%4)"/>
      <w:lvlJc w:val="left"/>
      <w:pPr>
        <w:tabs>
          <w:tab w:val="num" w:pos="1440"/>
        </w:tabs>
        <w:ind w:left="0" w:firstLine="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C6C4385"/>
    <w:multiLevelType w:val="hybridMultilevel"/>
    <w:tmpl w:val="93966FD4"/>
    <w:lvl w:ilvl="0" w:tplc="3946BA18">
      <w:start w:val="1"/>
      <w:numFmt w:val="decimal"/>
      <w:lvlText w:val="%1."/>
      <w:lvlJc w:val="left"/>
      <w:pPr>
        <w:ind w:left="720" w:hanging="360"/>
      </w:pPr>
      <w:rPr>
        <w:rFonts w:hint="default"/>
        <w:color w:val="auto"/>
        <w:sz w:val="24"/>
      </w:rPr>
    </w:lvl>
    <w:lvl w:ilvl="1" w:tplc="B8342C40">
      <w:start w:val="1"/>
      <w:numFmt w:val="lowerLetter"/>
      <w:lvlText w:val="%2."/>
      <w:lvlJc w:val="left"/>
      <w:pPr>
        <w:ind w:left="108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C705A"/>
    <w:multiLevelType w:val="hybridMultilevel"/>
    <w:tmpl w:val="0B200A4A"/>
    <w:lvl w:ilvl="0" w:tplc="DAD4ACA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C5D61"/>
    <w:multiLevelType w:val="hybridMultilevel"/>
    <w:tmpl w:val="2D708B1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DF094A"/>
    <w:multiLevelType w:val="hybridMultilevel"/>
    <w:tmpl w:val="1ABC253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CE3A35"/>
    <w:multiLevelType w:val="multilevel"/>
    <w:tmpl w:val="6550406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EA6C36"/>
    <w:multiLevelType w:val="hybridMultilevel"/>
    <w:tmpl w:val="3892AF8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976AB"/>
    <w:multiLevelType w:val="hybridMultilevel"/>
    <w:tmpl w:val="C0DC3C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FF4AFA"/>
    <w:multiLevelType w:val="hybridMultilevel"/>
    <w:tmpl w:val="1F3A51D8"/>
    <w:lvl w:ilvl="0" w:tplc="413054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043C69"/>
    <w:multiLevelType w:val="hybridMultilevel"/>
    <w:tmpl w:val="18A25D48"/>
    <w:lvl w:ilvl="0" w:tplc="04090001">
      <w:start w:val="1"/>
      <w:numFmt w:val="bullet"/>
      <w:lvlText w:val=""/>
      <w:lvlJc w:val="left"/>
      <w:pPr>
        <w:ind w:left="1800" w:hanging="360"/>
      </w:pPr>
      <w:rPr>
        <w:rFonts w:ascii="Symbol" w:hAnsi="Symbo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9E87083"/>
    <w:multiLevelType w:val="hybridMultilevel"/>
    <w:tmpl w:val="D4B6F3F4"/>
    <w:lvl w:ilvl="0" w:tplc="C9926916">
      <w:start w:val="1"/>
      <w:numFmt w:val="low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76793F"/>
    <w:multiLevelType w:val="hybridMultilevel"/>
    <w:tmpl w:val="755E0B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2B131E"/>
    <w:multiLevelType w:val="multilevel"/>
    <w:tmpl w:val="7182E8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0" w:firstLine="720"/>
      </w:pPr>
      <w:rPr>
        <w:rFonts w:hint="default"/>
      </w:rPr>
    </w:lvl>
    <w:lvl w:ilvl="3">
      <w:start w:val="1"/>
      <w:numFmt w:val="lowerLetter"/>
      <w:lvlText w:val="(%4)"/>
      <w:lvlJc w:val="left"/>
      <w:pPr>
        <w:tabs>
          <w:tab w:val="num" w:pos="1440"/>
        </w:tabs>
        <w:ind w:left="0" w:firstLine="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481F68"/>
    <w:multiLevelType w:val="hybridMultilevel"/>
    <w:tmpl w:val="FAC2AF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5E713CC"/>
    <w:multiLevelType w:val="hybridMultilevel"/>
    <w:tmpl w:val="77241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253C0E"/>
    <w:multiLevelType w:val="hybridMultilevel"/>
    <w:tmpl w:val="348C5AD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26102C"/>
    <w:multiLevelType w:val="multilevel"/>
    <w:tmpl w:val="5A921A3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B8247B"/>
    <w:multiLevelType w:val="hybridMultilevel"/>
    <w:tmpl w:val="F8FECA36"/>
    <w:lvl w:ilvl="0" w:tplc="A8A8A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F650BE"/>
    <w:multiLevelType w:val="hybridMultilevel"/>
    <w:tmpl w:val="9AFE79B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1EE1AF3"/>
    <w:multiLevelType w:val="hybridMultilevel"/>
    <w:tmpl w:val="182CAC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A94097"/>
    <w:multiLevelType w:val="hybridMultilevel"/>
    <w:tmpl w:val="FE70B074"/>
    <w:lvl w:ilvl="0" w:tplc="04090011">
      <w:start w:val="2"/>
      <w:numFmt w:val="decimal"/>
      <w:lvlText w:val="%1)"/>
      <w:lvlJc w:val="left"/>
      <w:pPr>
        <w:tabs>
          <w:tab w:val="num" w:pos="360"/>
        </w:tabs>
        <w:ind w:left="360" w:hanging="360"/>
      </w:pPr>
      <w:rPr>
        <w:rFonts w:hint="default"/>
        <w:b w:val="0"/>
        <w:u w:val="none"/>
      </w:rPr>
    </w:lvl>
    <w:lvl w:ilvl="1" w:tplc="DDC2D490">
      <w:start w:val="1"/>
      <w:numFmt w:val="upperRoman"/>
      <w:lvlText w:val="%2."/>
      <w:lvlJc w:val="left"/>
      <w:pPr>
        <w:tabs>
          <w:tab w:val="num" w:pos="1080"/>
        </w:tabs>
        <w:ind w:left="1080" w:hanging="72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AB70E51"/>
    <w:multiLevelType w:val="hybridMultilevel"/>
    <w:tmpl w:val="1D3E3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8533B"/>
    <w:multiLevelType w:val="hybridMultilevel"/>
    <w:tmpl w:val="A57E42B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CF40222"/>
    <w:multiLevelType w:val="hybridMultilevel"/>
    <w:tmpl w:val="28F22FD6"/>
    <w:lvl w:ilvl="0" w:tplc="6E3C4D80">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D244D3"/>
    <w:multiLevelType w:val="hybridMultilevel"/>
    <w:tmpl w:val="2108A1CA"/>
    <w:lvl w:ilvl="0" w:tplc="413054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81716D"/>
    <w:multiLevelType w:val="hybridMultilevel"/>
    <w:tmpl w:val="D466E85A"/>
    <w:lvl w:ilvl="0" w:tplc="2FFC2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C43BCB"/>
    <w:multiLevelType w:val="multilevel"/>
    <w:tmpl w:val="08BEBAEE"/>
    <w:lvl w:ilvl="0">
      <w:start w:val="1"/>
      <w:numFmt w:val="decimal"/>
      <w:lvlText w:val="%1."/>
      <w:lvlJc w:val="left"/>
      <w:pPr>
        <w:tabs>
          <w:tab w:val="num" w:pos="1224"/>
        </w:tabs>
        <w:ind w:left="1152" w:hanging="288"/>
      </w:pPr>
      <w:rPr>
        <w:rFonts w:hint="default"/>
      </w:rPr>
    </w:lvl>
    <w:lvl w:ilvl="1">
      <w:start w:val="1"/>
      <w:numFmt w:val="lowerLetter"/>
      <w:lvlText w:val="%2)"/>
      <w:lvlJc w:val="left"/>
      <w:pPr>
        <w:tabs>
          <w:tab w:val="num" w:pos="1584"/>
        </w:tabs>
        <w:ind w:left="1584" w:hanging="432"/>
      </w:pPr>
      <w:rPr>
        <w:rFonts w:hint="default"/>
      </w:rPr>
    </w:lvl>
    <w:lvl w:ilvl="2">
      <w:start w:val="1"/>
      <w:numFmt w:val="decimal"/>
      <w:lvlText w:val="(%3)"/>
      <w:lvlJc w:val="left"/>
      <w:pPr>
        <w:tabs>
          <w:tab w:val="num" w:pos="1080"/>
        </w:tabs>
        <w:ind w:left="0" w:firstLine="720"/>
      </w:pPr>
      <w:rPr>
        <w:rFonts w:hint="default"/>
      </w:rPr>
    </w:lvl>
    <w:lvl w:ilvl="3">
      <w:start w:val="1"/>
      <w:numFmt w:val="lowerLetter"/>
      <w:lvlText w:val="(%4)"/>
      <w:lvlJc w:val="left"/>
      <w:pPr>
        <w:tabs>
          <w:tab w:val="num" w:pos="1440"/>
        </w:tabs>
        <w:ind w:left="0" w:firstLine="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9A54810"/>
    <w:multiLevelType w:val="hybridMultilevel"/>
    <w:tmpl w:val="545A5DA8"/>
    <w:lvl w:ilvl="0" w:tplc="89EC9B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217D2D"/>
    <w:multiLevelType w:val="multilevel"/>
    <w:tmpl w:val="058ACC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ED2D47"/>
    <w:multiLevelType w:val="hybridMultilevel"/>
    <w:tmpl w:val="CA94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EF6CBE"/>
    <w:multiLevelType w:val="hybridMultilevel"/>
    <w:tmpl w:val="04FC8FC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3ED4C0A"/>
    <w:multiLevelType w:val="multilevel"/>
    <w:tmpl w:val="4A449CE4"/>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0" w:firstLine="720"/>
      </w:pPr>
      <w:rPr>
        <w:rFonts w:hint="default"/>
      </w:rPr>
    </w:lvl>
    <w:lvl w:ilvl="3">
      <w:start w:val="1"/>
      <w:numFmt w:val="lowerLetter"/>
      <w:lvlText w:val="(%4)"/>
      <w:lvlJc w:val="left"/>
      <w:pPr>
        <w:tabs>
          <w:tab w:val="num" w:pos="1440"/>
        </w:tabs>
        <w:ind w:left="0" w:firstLine="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A336EA8"/>
    <w:multiLevelType w:val="hybridMultilevel"/>
    <w:tmpl w:val="93F80440"/>
    <w:lvl w:ilvl="0" w:tplc="F9C22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BA0596"/>
    <w:multiLevelType w:val="multilevel"/>
    <w:tmpl w:val="964A1592"/>
    <w:lvl w:ilvl="0">
      <w:start w:val="1"/>
      <w:numFmt w:val="decimal"/>
      <w:pStyle w:val="Heading1"/>
      <w:lvlText w:val="%1."/>
      <w:lvlJc w:val="left"/>
      <w:pPr>
        <w:tabs>
          <w:tab w:val="num" w:pos="360"/>
        </w:tabs>
        <w:ind w:left="0" w:firstLine="0"/>
      </w:pPr>
      <w:rPr>
        <w:rFonts w:hint="default"/>
      </w:rPr>
    </w:lvl>
    <w:lvl w:ilvl="1">
      <w:start w:val="1"/>
      <w:numFmt w:val="bullet"/>
      <w:pStyle w:val="Heading2"/>
      <w:lvlText w:val=""/>
      <w:lvlJc w:val="left"/>
      <w:pPr>
        <w:tabs>
          <w:tab w:val="num" w:pos="1080"/>
        </w:tabs>
        <w:ind w:left="720" w:firstLine="0"/>
      </w:pPr>
      <w:rPr>
        <w:rFonts w:ascii="Symbol" w:hAnsi="Symbol" w:hint="default"/>
        <w:color w:val="auto"/>
      </w:rPr>
    </w:lvl>
    <w:lvl w:ilvl="2">
      <w:start w:val="1"/>
      <w:numFmt w:val="lowerLetter"/>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38" w15:restartNumberingAfterBreak="0">
    <w:nsid w:val="6BD63295"/>
    <w:multiLevelType w:val="hybridMultilevel"/>
    <w:tmpl w:val="7542DA80"/>
    <w:lvl w:ilvl="0" w:tplc="0F70AC70">
      <w:start w:val="1"/>
      <w:numFmt w:val="lowerLetter"/>
      <w:lvlText w:val="%1."/>
      <w:lvlJc w:val="left"/>
      <w:pPr>
        <w:ind w:left="1080" w:hanging="360"/>
      </w:pPr>
      <w:rPr>
        <w:rFonts w:hint="default"/>
        <w:i/>
        <w:i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5429D9"/>
    <w:multiLevelType w:val="hybridMultilevel"/>
    <w:tmpl w:val="DBE0B01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CC6439C"/>
    <w:multiLevelType w:val="hybridMultilevel"/>
    <w:tmpl w:val="509CEC90"/>
    <w:lvl w:ilvl="0" w:tplc="F65CCE6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DF050BC"/>
    <w:multiLevelType w:val="hybridMultilevel"/>
    <w:tmpl w:val="7E24B44E"/>
    <w:lvl w:ilvl="0" w:tplc="9364F03A">
      <w:start w:val="1"/>
      <w:numFmt w:val="decimal"/>
      <w:lvlText w:val="%1."/>
      <w:lvlJc w:val="lef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6F463229"/>
    <w:multiLevelType w:val="hybridMultilevel"/>
    <w:tmpl w:val="7CD69F52"/>
    <w:lvl w:ilvl="0" w:tplc="8E085F2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69A447B"/>
    <w:multiLevelType w:val="hybridMultilevel"/>
    <w:tmpl w:val="669E3000"/>
    <w:lvl w:ilvl="0" w:tplc="11F8CA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001508"/>
    <w:multiLevelType w:val="hybridMultilevel"/>
    <w:tmpl w:val="C5A27132"/>
    <w:lvl w:ilvl="0" w:tplc="FFD41BB2">
      <w:start w:val="1"/>
      <w:numFmt w:val="low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A42927"/>
    <w:multiLevelType w:val="hybridMultilevel"/>
    <w:tmpl w:val="1072492A"/>
    <w:lvl w:ilvl="0" w:tplc="413054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1770CB"/>
    <w:multiLevelType w:val="hybridMultilevel"/>
    <w:tmpl w:val="C07E1D80"/>
    <w:lvl w:ilvl="0" w:tplc="FC4EFF5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2085653">
    <w:abstractNumId w:val="37"/>
  </w:num>
  <w:num w:numId="2" w16cid:durableId="1892840486">
    <w:abstractNumId w:val="23"/>
  </w:num>
  <w:num w:numId="3" w16cid:durableId="608004814">
    <w:abstractNumId w:val="17"/>
  </w:num>
  <w:num w:numId="4" w16cid:durableId="773482999">
    <w:abstractNumId w:val="28"/>
  </w:num>
  <w:num w:numId="5" w16cid:durableId="1943488916">
    <w:abstractNumId w:val="45"/>
  </w:num>
  <w:num w:numId="6" w16cid:durableId="1745639832">
    <w:abstractNumId w:val="12"/>
  </w:num>
  <w:num w:numId="7" w16cid:durableId="1832257189">
    <w:abstractNumId w:val="40"/>
  </w:num>
  <w:num w:numId="8" w16cid:durableId="172571224">
    <w:abstractNumId w:val="39"/>
  </w:num>
  <w:num w:numId="9" w16cid:durableId="1949847811">
    <w:abstractNumId w:val="15"/>
  </w:num>
  <w:num w:numId="10" w16cid:durableId="963732966">
    <w:abstractNumId w:val="8"/>
  </w:num>
  <w:num w:numId="11" w16cid:durableId="2078896844">
    <w:abstractNumId w:val="24"/>
  </w:num>
  <w:num w:numId="12" w16cid:durableId="1400397875">
    <w:abstractNumId w:val="26"/>
  </w:num>
  <w:num w:numId="13" w16cid:durableId="1441492344">
    <w:abstractNumId w:val="7"/>
  </w:num>
  <w:num w:numId="14" w16cid:durableId="1961107907">
    <w:abstractNumId w:val="34"/>
  </w:num>
  <w:num w:numId="15" w16cid:durableId="17047365">
    <w:abstractNumId w:val="22"/>
  </w:num>
  <w:num w:numId="16" w16cid:durableId="1683433191">
    <w:abstractNumId w:val="19"/>
  </w:num>
  <w:num w:numId="17" w16cid:durableId="934048165">
    <w:abstractNumId w:val="30"/>
  </w:num>
  <w:num w:numId="18" w16cid:durableId="512376062">
    <w:abstractNumId w:val="42"/>
  </w:num>
  <w:num w:numId="19" w16cid:durableId="780539171">
    <w:abstractNumId w:val="35"/>
  </w:num>
  <w:num w:numId="20" w16cid:durableId="275908724">
    <w:abstractNumId w:val="16"/>
  </w:num>
  <w:num w:numId="21" w16cid:durableId="100074013">
    <w:abstractNumId w:val="11"/>
  </w:num>
  <w:num w:numId="22" w16cid:durableId="965813924">
    <w:abstractNumId w:val="4"/>
  </w:num>
  <w:num w:numId="23" w16cid:durableId="654139337">
    <w:abstractNumId w:val="3"/>
  </w:num>
  <w:num w:numId="24" w16cid:durableId="1727684489">
    <w:abstractNumId w:val="43"/>
  </w:num>
  <w:num w:numId="25" w16cid:durableId="1130515770">
    <w:abstractNumId w:val="32"/>
  </w:num>
  <w:num w:numId="26" w16cid:durableId="22439638">
    <w:abstractNumId w:val="9"/>
  </w:num>
  <w:num w:numId="27" w16cid:durableId="1549878885">
    <w:abstractNumId w:val="20"/>
  </w:num>
  <w:num w:numId="28" w16cid:durableId="1290932808">
    <w:abstractNumId w:val="44"/>
  </w:num>
  <w:num w:numId="29" w16cid:durableId="26296072">
    <w:abstractNumId w:val="21"/>
  </w:num>
  <w:num w:numId="30" w16cid:durableId="1147160855">
    <w:abstractNumId w:val="41"/>
  </w:num>
  <w:num w:numId="31" w16cid:durableId="995916176">
    <w:abstractNumId w:val="2"/>
  </w:num>
  <w:num w:numId="32" w16cid:durableId="1294940871">
    <w:abstractNumId w:val="33"/>
  </w:num>
  <w:num w:numId="33" w16cid:durableId="611934018">
    <w:abstractNumId w:val="0"/>
  </w:num>
  <w:num w:numId="34" w16cid:durableId="523902271">
    <w:abstractNumId w:val="5"/>
  </w:num>
  <w:num w:numId="35" w16cid:durableId="536166874">
    <w:abstractNumId w:val="29"/>
  </w:num>
  <w:num w:numId="36" w16cid:durableId="444035626">
    <w:abstractNumId w:val="18"/>
  </w:num>
  <w:num w:numId="37" w16cid:durableId="392654776">
    <w:abstractNumId w:val="14"/>
  </w:num>
  <w:num w:numId="38" w16cid:durableId="923607620">
    <w:abstractNumId w:val="38"/>
  </w:num>
  <w:num w:numId="39" w16cid:durableId="885917621">
    <w:abstractNumId w:val="27"/>
  </w:num>
  <w:num w:numId="40" w16cid:durableId="1233152267">
    <w:abstractNumId w:val="46"/>
  </w:num>
  <w:num w:numId="41" w16cid:durableId="210924069">
    <w:abstractNumId w:val="36"/>
  </w:num>
  <w:num w:numId="42" w16cid:durableId="1434862902">
    <w:abstractNumId w:val="1"/>
  </w:num>
  <w:num w:numId="43" w16cid:durableId="1995913353">
    <w:abstractNumId w:val="31"/>
  </w:num>
  <w:num w:numId="44" w16cid:durableId="414398476">
    <w:abstractNumId w:val="25"/>
  </w:num>
  <w:num w:numId="45" w16cid:durableId="1653410106">
    <w:abstractNumId w:val="13"/>
  </w:num>
  <w:num w:numId="46" w16cid:durableId="458767449">
    <w:abstractNumId w:val="6"/>
  </w:num>
  <w:num w:numId="47" w16cid:durableId="1601644870">
    <w:abstractNumId w:val="10"/>
  </w:num>
  <w:num w:numId="48" w16cid:durableId="1987823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D0"/>
    <w:rsid w:val="00004C31"/>
    <w:rsid w:val="00005C0E"/>
    <w:rsid w:val="0001015C"/>
    <w:rsid w:val="00022715"/>
    <w:rsid w:val="0002715A"/>
    <w:rsid w:val="000360A5"/>
    <w:rsid w:val="0004101C"/>
    <w:rsid w:val="0005234D"/>
    <w:rsid w:val="00072199"/>
    <w:rsid w:val="00080D8D"/>
    <w:rsid w:val="000824D4"/>
    <w:rsid w:val="00082F85"/>
    <w:rsid w:val="00083548"/>
    <w:rsid w:val="000C34A6"/>
    <w:rsid w:val="000D0BD1"/>
    <w:rsid w:val="000D39B4"/>
    <w:rsid w:val="000E5B63"/>
    <w:rsid w:val="00100DA6"/>
    <w:rsid w:val="001049CF"/>
    <w:rsid w:val="00107033"/>
    <w:rsid w:val="00122453"/>
    <w:rsid w:val="00134A06"/>
    <w:rsid w:val="001803C1"/>
    <w:rsid w:val="00186CE4"/>
    <w:rsid w:val="00197A1C"/>
    <w:rsid w:val="001B29B5"/>
    <w:rsid w:val="001B545C"/>
    <w:rsid w:val="001E60C5"/>
    <w:rsid w:val="001E7C7B"/>
    <w:rsid w:val="002025BC"/>
    <w:rsid w:val="002078DF"/>
    <w:rsid w:val="00222587"/>
    <w:rsid w:val="00254712"/>
    <w:rsid w:val="00254BF3"/>
    <w:rsid w:val="0027384F"/>
    <w:rsid w:val="0027535E"/>
    <w:rsid w:val="002A2964"/>
    <w:rsid w:val="002A52D5"/>
    <w:rsid w:val="002A6B47"/>
    <w:rsid w:val="002C7C63"/>
    <w:rsid w:val="002D22A9"/>
    <w:rsid w:val="002D5CE1"/>
    <w:rsid w:val="002E023A"/>
    <w:rsid w:val="002E57D0"/>
    <w:rsid w:val="003108E2"/>
    <w:rsid w:val="00313B35"/>
    <w:rsid w:val="00340BF7"/>
    <w:rsid w:val="0036455E"/>
    <w:rsid w:val="00385F4F"/>
    <w:rsid w:val="003948D4"/>
    <w:rsid w:val="003B5EF1"/>
    <w:rsid w:val="003B7597"/>
    <w:rsid w:val="003C3D5A"/>
    <w:rsid w:val="003C4040"/>
    <w:rsid w:val="003E21D3"/>
    <w:rsid w:val="003E2CF7"/>
    <w:rsid w:val="003F0DDA"/>
    <w:rsid w:val="003F1B27"/>
    <w:rsid w:val="00414F18"/>
    <w:rsid w:val="0042328A"/>
    <w:rsid w:val="00431872"/>
    <w:rsid w:val="00461854"/>
    <w:rsid w:val="004661A4"/>
    <w:rsid w:val="0047326D"/>
    <w:rsid w:val="00473657"/>
    <w:rsid w:val="004843B5"/>
    <w:rsid w:val="00492CCE"/>
    <w:rsid w:val="00493049"/>
    <w:rsid w:val="004E69EA"/>
    <w:rsid w:val="004F4290"/>
    <w:rsid w:val="004F652E"/>
    <w:rsid w:val="00523E71"/>
    <w:rsid w:val="0054724C"/>
    <w:rsid w:val="00561A20"/>
    <w:rsid w:val="00561AC9"/>
    <w:rsid w:val="00563575"/>
    <w:rsid w:val="00587D84"/>
    <w:rsid w:val="005C2E2A"/>
    <w:rsid w:val="005D10A6"/>
    <w:rsid w:val="005D64C9"/>
    <w:rsid w:val="005E1F36"/>
    <w:rsid w:val="006203BA"/>
    <w:rsid w:val="006210AC"/>
    <w:rsid w:val="00626178"/>
    <w:rsid w:val="00640DB8"/>
    <w:rsid w:val="006419D7"/>
    <w:rsid w:val="00651E53"/>
    <w:rsid w:val="006B4633"/>
    <w:rsid w:val="006C490E"/>
    <w:rsid w:val="006C68A0"/>
    <w:rsid w:val="006D0442"/>
    <w:rsid w:val="007074D5"/>
    <w:rsid w:val="007249DC"/>
    <w:rsid w:val="0076129C"/>
    <w:rsid w:val="00766610"/>
    <w:rsid w:val="0078346D"/>
    <w:rsid w:val="007843BA"/>
    <w:rsid w:val="00787FA3"/>
    <w:rsid w:val="007B3E58"/>
    <w:rsid w:val="007C5854"/>
    <w:rsid w:val="007C6B48"/>
    <w:rsid w:val="007F4387"/>
    <w:rsid w:val="007F60E8"/>
    <w:rsid w:val="0080044F"/>
    <w:rsid w:val="00822F41"/>
    <w:rsid w:val="00825094"/>
    <w:rsid w:val="0083464F"/>
    <w:rsid w:val="0084307D"/>
    <w:rsid w:val="008469DD"/>
    <w:rsid w:val="00857E37"/>
    <w:rsid w:val="008675C4"/>
    <w:rsid w:val="00877A4F"/>
    <w:rsid w:val="008931A0"/>
    <w:rsid w:val="0089562C"/>
    <w:rsid w:val="0089687A"/>
    <w:rsid w:val="008A5256"/>
    <w:rsid w:val="008A750D"/>
    <w:rsid w:val="008E5A6F"/>
    <w:rsid w:val="008F3882"/>
    <w:rsid w:val="009053B6"/>
    <w:rsid w:val="0092199E"/>
    <w:rsid w:val="00922B4A"/>
    <w:rsid w:val="00940606"/>
    <w:rsid w:val="00975E49"/>
    <w:rsid w:val="009858D7"/>
    <w:rsid w:val="00994754"/>
    <w:rsid w:val="009964E0"/>
    <w:rsid w:val="00997915"/>
    <w:rsid w:val="009A4787"/>
    <w:rsid w:val="009A76D0"/>
    <w:rsid w:val="009D3FDF"/>
    <w:rsid w:val="009F167A"/>
    <w:rsid w:val="009F1F51"/>
    <w:rsid w:val="009F3384"/>
    <w:rsid w:val="009F75D3"/>
    <w:rsid w:val="00A154BC"/>
    <w:rsid w:val="00A22B0D"/>
    <w:rsid w:val="00A73C29"/>
    <w:rsid w:val="00A74CDC"/>
    <w:rsid w:val="00AA28A5"/>
    <w:rsid w:val="00AA6DA1"/>
    <w:rsid w:val="00AC4D66"/>
    <w:rsid w:val="00AE4113"/>
    <w:rsid w:val="00AF15C9"/>
    <w:rsid w:val="00AF287E"/>
    <w:rsid w:val="00B13565"/>
    <w:rsid w:val="00B139A9"/>
    <w:rsid w:val="00B139C6"/>
    <w:rsid w:val="00B16BFC"/>
    <w:rsid w:val="00B23F2E"/>
    <w:rsid w:val="00B32E41"/>
    <w:rsid w:val="00B359B0"/>
    <w:rsid w:val="00B40BF7"/>
    <w:rsid w:val="00B44DE1"/>
    <w:rsid w:val="00B6102B"/>
    <w:rsid w:val="00B63DED"/>
    <w:rsid w:val="00B73C71"/>
    <w:rsid w:val="00B855DA"/>
    <w:rsid w:val="00B867CF"/>
    <w:rsid w:val="00B90E17"/>
    <w:rsid w:val="00BA0748"/>
    <w:rsid w:val="00BB0C4E"/>
    <w:rsid w:val="00BB135E"/>
    <w:rsid w:val="00BB708D"/>
    <w:rsid w:val="00BC4E3A"/>
    <w:rsid w:val="00BF13EF"/>
    <w:rsid w:val="00C0624A"/>
    <w:rsid w:val="00C207A3"/>
    <w:rsid w:val="00C20CB5"/>
    <w:rsid w:val="00C23336"/>
    <w:rsid w:val="00C35D06"/>
    <w:rsid w:val="00C43B9E"/>
    <w:rsid w:val="00C476F6"/>
    <w:rsid w:val="00C521EB"/>
    <w:rsid w:val="00C5255E"/>
    <w:rsid w:val="00C71D88"/>
    <w:rsid w:val="00C72F44"/>
    <w:rsid w:val="00C82650"/>
    <w:rsid w:val="00C8434C"/>
    <w:rsid w:val="00C91498"/>
    <w:rsid w:val="00C917AA"/>
    <w:rsid w:val="00CA6A7D"/>
    <w:rsid w:val="00CC6C79"/>
    <w:rsid w:val="00CD5E85"/>
    <w:rsid w:val="00CE75DB"/>
    <w:rsid w:val="00D07187"/>
    <w:rsid w:val="00D115AD"/>
    <w:rsid w:val="00D142B1"/>
    <w:rsid w:val="00D24606"/>
    <w:rsid w:val="00D35397"/>
    <w:rsid w:val="00D371F2"/>
    <w:rsid w:val="00D448F1"/>
    <w:rsid w:val="00D47820"/>
    <w:rsid w:val="00D61D2A"/>
    <w:rsid w:val="00D91EED"/>
    <w:rsid w:val="00DC5F94"/>
    <w:rsid w:val="00DF0E13"/>
    <w:rsid w:val="00E00A5C"/>
    <w:rsid w:val="00E04919"/>
    <w:rsid w:val="00E14CC0"/>
    <w:rsid w:val="00E544CB"/>
    <w:rsid w:val="00E55833"/>
    <w:rsid w:val="00E900EB"/>
    <w:rsid w:val="00E95DF7"/>
    <w:rsid w:val="00EB45DC"/>
    <w:rsid w:val="00EB4B55"/>
    <w:rsid w:val="00EC0002"/>
    <w:rsid w:val="00EF26B6"/>
    <w:rsid w:val="00EF3387"/>
    <w:rsid w:val="00EF6E9F"/>
    <w:rsid w:val="00F079A3"/>
    <w:rsid w:val="00F2025B"/>
    <w:rsid w:val="00F3411F"/>
    <w:rsid w:val="00F65ED6"/>
    <w:rsid w:val="00F66529"/>
    <w:rsid w:val="00F665FB"/>
    <w:rsid w:val="00F70576"/>
    <w:rsid w:val="00F73A6B"/>
    <w:rsid w:val="00F73F86"/>
    <w:rsid w:val="00F75E2C"/>
    <w:rsid w:val="00F8332C"/>
    <w:rsid w:val="00F84580"/>
    <w:rsid w:val="00F9520F"/>
    <w:rsid w:val="00FB1097"/>
    <w:rsid w:val="00FC5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327B0"/>
  <w15:chartTrackingRefBased/>
  <w15:docId w15:val="{3E12BAA4-89E9-41A1-93A3-9D006A06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1"/>
      </w:numPr>
      <w:jc w:val="center"/>
      <w:outlineLvl w:val="0"/>
    </w:pPr>
    <w:rPr>
      <w:rFonts w:ascii="Arial" w:hAnsi="Arial" w:cs="Arial"/>
      <w:b/>
      <w:bCs/>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left" w:pos="9000"/>
        <w:tab w:val="right" w:pos="9360"/>
      </w:tabs>
      <w:suppressAutoHyphens/>
    </w:pPr>
    <w:rPr>
      <w:rFonts w:ascii="Courier New" w:hAnsi="Courier New"/>
      <w:szCs w:val="20"/>
    </w:rPr>
  </w:style>
  <w:style w:type="paragraph" w:styleId="BodyTextIndent">
    <w:name w:val="Body Text Indent"/>
    <w:basedOn w:val="Normal"/>
    <w:pPr>
      <w:ind w:left="360"/>
    </w:pPr>
  </w:style>
  <w:style w:type="paragraph" w:styleId="BodyTextIndent2">
    <w:name w:val="Body Text Indent 2"/>
    <w:basedOn w:val="Normal"/>
    <w:pPr>
      <w:ind w:left="1620" w:hanging="1620"/>
    </w:pPr>
    <w:rPr>
      <w:rFonts w:ascii="Arial" w:hAnsi="Arial" w:cs="Arial"/>
      <w:b/>
      <w:bCs/>
    </w:rPr>
  </w:style>
  <w:style w:type="paragraph" w:styleId="BodyText">
    <w:name w:val="Body Text"/>
    <w:basedOn w:val="Normal"/>
    <w:rPr>
      <w:rFonts w:ascii="Arial" w:hAnsi="Arial" w:cs="Arial"/>
      <w:b/>
      <w:bCs/>
    </w:rPr>
  </w:style>
  <w:style w:type="paragraph" w:styleId="BlockText">
    <w:name w:val="Block Text"/>
    <w:basedOn w:val="Normal"/>
    <w:pPr>
      <w:ind w:left="720" w:right="720"/>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BB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75E49"/>
    <w:rPr>
      <w:color w:val="0563C1"/>
      <w:u w:val="single"/>
    </w:rPr>
  </w:style>
  <w:style w:type="paragraph" w:styleId="ListParagraph">
    <w:name w:val="List Paragraph"/>
    <w:basedOn w:val="Normal"/>
    <w:uiPriority w:val="34"/>
    <w:qFormat/>
    <w:rsid w:val="00CA6A7D"/>
    <w:pPr>
      <w:ind w:left="720"/>
    </w:pPr>
    <w:rPr>
      <w:rFonts w:ascii="Calibri" w:eastAsia="Calibri" w:hAnsi="Calibri" w:cs="Calibri"/>
      <w:sz w:val="22"/>
      <w:szCs w:val="22"/>
    </w:rPr>
  </w:style>
  <w:style w:type="character" w:styleId="UnresolvedMention">
    <w:name w:val="Unresolved Mention"/>
    <w:uiPriority w:val="99"/>
    <w:semiHidden/>
    <w:unhideWhenUsed/>
    <w:rsid w:val="00D35397"/>
    <w:rPr>
      <w:color w:val="605E5C"/>
      <w:shd w:val="clear" w:color="auto" w:fill="E1DFDD"/>
    </w:rPr>
  </w:style>
  <w:style w:type="character" w:styleId="FollowedHyperlink">
    <w:name w:val="FollowedHyperlink"/>
    <w:rsid w:val="008469DD"/>
    <w:rPr>
      <w:color w:val="954F72"/>
      <w:u w:val="single"/>
    </w:rPr>
  </w:style>
  <w:style w:type="paragraph" w:customStyle="1" w:styleId="xxxxcontentpasted0">
    <w:name w:val="x_x_xxcontentpasted0"/>
    <w:basedOn w:val="Normal"/>
    <w:rsid w:val="007249DC"/>
    <w:pPr>
      <w:spacing w:before="100" w:beforeAutospacing="1" w:after="100" w:afterAutospacing="1"/>
    </w:pPr>
  </w:style>
  <w:style w:type="paragraph" w:customStyle="1" w:styleId="xxmsonormal">
    <w:name w:val="x_x_msonormal"/>
    <w:basedOn w:val="Normal"/>
    <w:rsid w:val="007249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63654">
      <w:bodyDiv w:val="1"/>
      <w:marLeft w:val="0"/>
      <w:marRight w:val="0"/>
      <w:marTop w:val="0"/>
      <w:marBottom w:val="0"/>
      <w:divBdr>
        <w:top w:val="none" w:sz="0" w:space="0" w:color="auto"/>
        <w:left w:val="none" w:sz="0" w:space="0" w:color="auto"/>
        <w:bottom w:val="none" w:sz="0" w:space="0" w:color="auto"/>
        <w:right w:val="none" w:sz="0" w:space="0" w:color="auto"/>
      </w:divBdr>
    </w:div>
    <w:div w:id="226845447">
      <w:bodyDiv w:val="1"/>
      <w:marLeft w:val="0"/>
      <w:marRight w:val="0"/>
      <w:marTop w:val="0"/>
      <w:marBottom w:val="0"/>
      <w:divBdr>
        <w:top w:val="none" w:sz="0" w:space="0" w:color="auto"/>
        <w:left w:val="none" w:sz="0" w:space="0" w:color="auto"/>
        <w:bottom w:val="none" w:sz="0" w:space="0" w:color="auto"/>
        <w:right w:val="none" w:sz="0" w:space="0" w:color="auto"/>
      </w:divBdr>
    </w:div>
    <w:div w:id="272174940">
      <w:bodyDiv w:val="1"/>
      <w:marLeft w:val="0"/>
      <w:marRight w:val="0"/>
      <w:marTop w:val="0"/>
      <w:marBottom w:val="0"/>
      <w:divBdr>
        <w:top w:val="none" w:sz="0" w:space="0" w:color="auto"/>
        <w:left w:val="none" w:sz="0" w:space="0" w:color="auto"/>
        <w:bottom w:val="none" w:sz="0" w:space="0" w:color="auto"/>
        <w:right w:val="none" w:sz="0" w:space="0" w:color="auto"/>
      </w:divBdr>
    </w:div>
    <w:div w:id="396249401">
      <w:bodyDiv w:val="1"/>
      <w:marLeft w:val="0"/>
      <w:marRight w:val="0"/>
      <w:marTop w:val="0"/>
      <w:marBottom w:val="0"/>
      <w:divBdr>
        <w:top w:val="none" w:sz="0" w:space="0" w:color="auto"/>
        <w:left w:val="none" w:sz="0" w:space="0" w:color="auto"/>
        <w:bottom w:val="none" w:sz="0" w:space="0" w:color="auto"/>
        <w:right w:val="none" w:sz="0" w:space="0" w:color="auto"/>
      </w:divBdr>
    </w:div>
    <w:div w:id="472797907">
      <w:bodyDiv w:val="1"/>
      <w:marLeft w:val="0"/>
      <w:marRight w:val="0"/>
      <w:marTop w:val="0"/>
      <w:marBottom w:val="0"/>
      <w:divBdr>
        <w:top w:val="none" w:sz="0" w:space="0" w:color="auto"/>
        <w:left w:val="none" w:sz="0" w:space="0" w:color="auto"/>
        <w:bottom w:val="none" w:sz="0" w:space="0" w:color="auto"/>
        <w:right w:val="none" w:sz="0" w:space="0" w:color="auto"/>
      </w:divBdr>
    </w:div>
    <w:div w:id="561721625">
      <w:bodyDiv w:val="1"/>
      <w:marLeft w:val="0"/>
      <w:marRight w:val="0"/>
      <w:marTop w:val="0"/>
      <w:marBottom w:val="0"/>
      <w:divBdr>
        <w:top w:val="none" w:sz="0" w:space="0" w:color="auto"/>
        <w:left w:val="none" w:sz="0" w:space="0" w:color="auto"/>
        <w:bottom w:val="none" w:sz="0" w:space="0" w:color="auto"/>
        <w:right w:val="none" w:sz="0" w:space="0" w:color="auto"/>
      </w:divBdr>
    </w:div>
    <w:div w:id="723021703">
      <w:bodyDiv w:val="1"/>
      <w:marLeft w:val="0"/>
      <w:marRight w:val="0"/>
      <w:marTop w:val="0"/>
      <w:marBottom w:val="0"/>
      <w:divBdr>
        <w:top w:val="none" w:sz="0" w:space="0" w:color="auto"/>
        <w:left w:val="none" w:sz="0" w:space="0" w:color="auto"/>
        <w:bottom w:val="none" w:sz="0" w:space="0" w:color="auto"/>
        <w:right w:val="none" w:sz="0" w:space="0" w:color="auto"/>
      </w:divBdr>
    </w:div>
    <w:div w:id="756247391">
      <w:bodyDiv w:val="1"/>
      <w:marLeft w:val="0"/>
      <w:marRight w:val="0"/>
      <w:marTop w:val="0"/>
      <w:marBottom w:val="0"/>
      <w:divBdr>
        <w:top w:val="none" w:sz="0" w:space="0" w:color="auto"/>
        <w:left w:val="none" w:sz="0" w:space="0" w:color="auto"/>
        <w:bottom w:val="none" w:sz="0" w:space="0" w:color="auto"/>
        <w:right w:val="none" w:sz="0" w:space="0" w:color="auto"/>
      </w:divBdr>
    </w:div>
    <w:div w:id="896087835">
      <w:bodyDiv w:val="1"/>
      <w:marLeft w:val="0"/>
      <w:marRight w:val="0"/>
      <w:marTop w:val="0"/>
      <w:marBottom w:val="0"/>
      <w:divBdr>
        <w:top w:val="none" w:sz="0" w:space="0" w:color="auto"/>
        <w:left w:val="none" w:sz="0" w:space="0" w:color="auto"/>
        <w:bottom w:val="none" w:sz="0" w:space="0" w:color="auto"/>
        <w:right w:val="none" w:sz="0" w:space="0" w:color="auto"/>
      </w:divBdr>
    </w:div>
    <w:div w:id="1017855336">
      <w:bodyDiv w:val="1"/>
      <w:marLeft w:val="0"/>
      <w:marRight w:val="0"/>
      <w:marTop w:val="0"/>
      <w:marBottom w:val="0"/>
      <w:divBdr>
        <w:top w:val="none" w:sz="0" w:space="0" w:color="auto"/>
        <w:left w:val="none" w:sz="0" w:space="0" w:color="auto"/>
        <w:bottom w:val="none" w:sz="0" w:space="0" w:color="auto"/>
        <w:right w:val="none" w:sz="0" w:space="0" w:color="auto"/>
      </w:divBdr>
    </w:div>
    <w:div w:id="1080372400">
      <w:bodyDiv w:val="1"/>
      <w:marLeft w:val="0"/>
      <w:marRight w:val="0"/>
      <w:marTop w:val="0"/>
      <w:marBottom w:val="0"/>
      <w:divBdr>
        <w:top w:val="none" w:sz="0" w:space="0" w:color="auto"/>
        <w:left w:val="none" w:sz="0" w:space="0" w:color="auto"/>
        <w:bottom w:val="none" w:sz="0" w:space="0" w:color="auto"/>
        <w:right w:val="none" w:sz="0" w:space="0" w:color="auto"/>
      </w:divBdr>
    </w:div>
    <w:div w:id="1146901195">
      <w:bodyDiv w:val="1"/>
      <w:marLeft w:val="0"/>
      <w:marRight w:val="0"/>
      <w:marTop w:val="0"/>
      <w:marBottom w:val="0"/>
      <w:divBdr>
        <w:top w:val="none" w:sz="0" w:space="0" w:color="auto"/>
        <w:left w:val="none" w:sz="0" w:space="0" w:color="auto"/>
        <w:bottom w:val="none" w:sz="0" w:space="0" w:color="auto"/>
        <w:right w:val="none" w:sz="0" w:space="0" w:color="auto"/>
      </w:divBdr>
    </w:div>
    <w:div w:id="1318801731">
      <w:bodyDiv w:val="1"/>
      <w:marLeft w:val="0"/>
      <w:marRight w:val="0"/>
      <w:marTop w:val="0"/>
      <w:marBottom w:val="0"/>
      <w:divBdr>
        <w:top w:val="none" w:sz="0" w:space="0" w:color="auto"/>
        <w:left w:val="none" w:sz="0" w:space="0" w:color="auto"/>
        <w:bottom w:val="none" w:sz="0" w:space="0" w:color="auto"/>
        <w:right w:val="none" w:sz="0" w:space="0" w:color="auto"/>
      </w:divBdr>
    </w:div>
    <w:div w:id="1412890905">
      <w:bodyDiv w:val="1"/>
      <w:marLeft w:val="0"/>
      <w:marRight w:val="0"/>
      <w:marTop w:val="0"/>
      <w:marBottom w:val="0"/>
      <w:divBdr>
        <w:top w:val="none" w:sz="0" w:space="0" w:color="auto"/>
        <w:left w:val="none" w:sz="0" w:space="0" w:color="auto"/>
        <w:bottom w:val="none" w:sz="0" w:space="0" w:color="auto"/>
        <w:right w:val="none" w:sz="0" w:space="0" w:color="auto"/>
      </w:divBdr>
    </w:div>
    <w:div w:id="1449278035">
      <w:bodyDiv w:val="1"/>
      <w:marLeft w:val="0"/>
      <w:marRight w:val="0"/>
      <w:marTop w:val="0"/>
      <w:marBottom w:val="0"/>
      <w:divBdr>
        <w:top w:val="none" w:sz="0" w:space="0" w:color="auto"/>
        <w:left w:val="none" w:sz="0" w:space="0" w:color="auto"/>
        <w:bottom w:val="none" w:sz="0" w:space="0" w:color="auto"/>
        <w:right w:val="none" w:sz="0" w:space="0" w:color="auto"/>
      </w:divBdr>
    </w:div>
    <w:div w:id="1498494481">
      <w:bodyDiv w:val="1"/>
      <w:marLeft w:val="0"/>
      <w:marRight w:val="0"/>
      <w:marTop w:val="0"/>
      <w:marBottom w:val="0"/>
      <w:divBdr>
        <w:top w:val="none" w:sz="0" w:space="0" w:color="auto"/>
        <w:left w:val="none" w:sz="0" w:space="0" w:color="auto"/>
        <w:bottom w:val="none" w:sz="0" w:space="0" w:color="auto"/>
        <w:right w:val="none" w:sz="0" w:space="0" w:color="auto"/>
      </w:divBdr>
    </w:div>
    <w:div w:id="1515921647">
      <w:bodyDiv w:val="1"/>
      <w:marLeft w:val="0"/>
      <w:marRight w:val="0"/>
      <w:marTop w:val="0"/>
      <w:marBottom w:val="0"/>
      <w:divBdr>
        <w:top w:val="none" w:sz="0" w:space="0" w:color="auto"/>
        <w:left w:val="none" w:sz="0" w:space="0" w:color="auto"/>
        <w:bottom w:val="none" w:sz="0" w:space="0" w:color="auto"/>
        <w:right w:val="none" w:sz="0" w:space="0" w:color="auto"/>
      </w:divBdr>
    </w:div>
    <w:div w:id="1593003779">
      <w:bodyDiv w:val="1"/>
      <w:marLeft w:val="0"/>
      <w:marRight w:val="0"/>
      <w:marTop w:val="0"/>
      <w:marBottom w:val="0"/>
      <w:divBdr>
        <w:top w:val="none" w:sz="0" w:space="0" w:color="auto"/>
        <w:left w:val="none" w:sz="0" w:space="0" w:color="auto"/>
        <w:bottom w:val="none" w:sz="0" w:space="0" w:color="auto"/>
        <w:right w:val="none" w:sz="0" w:space="0" w:color="auto"/>
      </w:divBdr>
    </w:div>
    <w:div w:id="1596792387">
      <w:bodyDiv w:val="1"/>
      <w:marLeft w:val="0"/>
      <w:marRight w:val="0"/>
      <w:marTop w:val="0"/>
      <w:marBottom w:val="0"/>
      <w:divBdr>
        <w:top w:val="none" w:sz="0" w:space="0" w:color="auto"/>
        <w:left w:val="none" w:sz="0" w:space="0" w:color="auto"/>
        <w:bottom w:val="none" w:sz="0" w:space="0" w:color="auto"/>
        <w:right w:val="none" w:sz="0" w:space="0" w:color="auto"/>
      </w:divBdr>
    </w:div>
    <w:div w:id="1596861450">
      <w:bodyDiv w:val="1"/>
      <w:marLeft w:val="0"/>
      <w:marRight w:val="0"/>
      <w:marTop w:val="0"/>
      <w:marBottom w:val="0"/>
      <w:divBdr>
        <w:top w:val="none" w:sz="0" w:space="0" w:color="auto"/>
        <w:left w:val="none" w:sz="0" w:space="0" w:color="auto"/>
        <w:bottom w:val="none" w:sz="0" w:space="0" w:color="auto"/>
        <w:right w:val="none" w:sz="0" w:space="0" w:color="auto"/>
      </w:divBdr>
    </w:div>
    <w:div w:id="1905093628">
      <w:bodyDiv w:val="1"/>
      <w:marLeft w:val="0"/>
      <w:marRight w:val="0"/>
      <w:marTop w:val="0"/>
      <w:marBottom w:val="0"/>
      <w:divBdr>
        <w:top w:val="none" w:sz="0" w:space="0" w:color="auto"/>
        <w:left w:val="none" w:sz="0" w:space="0" w:color="auto"/>
        <w:bottom w:val="none" w:sz="0" w:space="0" w:color="auto"/>
        <w:right w:val="none" w:sz="0" w:space="0" w:color="auto"/>
      </w:divBdr>
    </w:div>
    <w:div w:id="1965690616">
      <w:bodyDiv w:val="1"/>
      <w:marLeft w:val="0"/>
      <w:marRight w:val="0"/>
      <w:marTop w:val="0"/>
      <w:marBottom w:val="0"/>
      <w:divBdr>
        <w:top w:val="none" w:sz="0" w:space="0" w:color="auto"/>
        <w:left w:val="none" w:sz="0" w:space="0" w:color="auto"/>
        <w:bottom w:val="none" w:sz="0" w:space="0" w:color="auto"/>
        <w:right w:val="none" w:sz="0" w:space="0" w:color="auto"/>
      </w:divBdr>
    </w:div>
    <w:div w:id="2051567360">
      <w:bodyDiv w:val="1"/>
      <w:marLeft w:val="0"/>
      <w:marRight w:val="0"/>
      <w:marTop w:val="0"/>
      <w:marBottom w:val="0"/>
      <w:divBdr>
        <w:top w:val="none" w:sz="0" w:space="0" w:color="auto"/>
        <w:left w:val="none" w:sz="0" w:space="0" w:color="auto"/>
        <w:bottom w:val="none" w:sz="0" w:space="0" w:color="auto"/>
        <w:right w:val="none" w:sz="0" w:space="0" w:color="auto"/>
      </w:divBdr>
    </w:div>
    <w:div w:id="20884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28D86-260A-440E-9A33-691D22C9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2028</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STATE OF HAWAII</vt:lpstr>
    </vt:vector>
  </TitlesOfParts>
  <Company>Dept of Defense</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HAWAII</dc:title>
  <dc:subject/>
  <dc:creator>msonoda</dc:creator>
  <cp:keywords/>
  <dc:description/>
  <cp:lastModifiedBy>Kitzmiller-Maihui, Ernett M</cp:lastModifiedBy>
  <cp:revision>12</cp:revision>
  <cp:lastPrinted>2023-08-16T19:05:00Z</cp:lastPrinted>
  <dcterms:created xsi:type="dcterms:W3CDTF">2023-08-22T00:23:00Z</dcterms:created>
  <dcterms:modified xsi:type="dcterms:W3CDTF">2023-08-22T23:26:00Z</dcterms:modified>
</cp:coreProperties>
</file>