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34285" w14:textId="77777777" w:rsidR="00123900" w:rsidRDefault="00BB30D2" w:rsidP="00123900">
      <w:pPr>
        <w:pStyle w:val="memotitle"/>
        <w:ind w:left="0"/>
        <w:jc w:val="center"/>
        <w:rPr>
          <w:color w:val="000000"/>
          <w:sz w:val="44"/>
          <w:szCs w:val="44"/>
        </w:rPr>
      </w:pPr>
      <w:r w:rsidRPr="00730879">
        <w:rPr>
          <w:b w:val="0"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0" wp14:anchorId="1EC58164" wp14:editId="1A0195A6">
            <wp:simplePos x="0" y="0"/>
            <wp:positionH relativeFrom="margin">
              <wp:posOffset>-908050</wp:posOffset>
            </wp:positionH>
            <wp:positionV relativeFrom="page">
              <wp:posOffset>0</wp:posOffset>
            </wp:positionV>
            <wp:extent cx="7798435" cy="5404485"/>
            <wp:effectExtent l="0" t="0" r="0" b="0"/>
            <wp:wrapNone/>
            <wp:docPr id="2" name="Picture 2" descr="1212569_21823227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12569_21823227 copy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8435" cy="540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900">
        <w:rPr>
          <w:color w:val="000000"/>
          <w:sz w:val="44"/>
          <w:szCs w:val="44"/>
        </w:rPr>
        <w:t>201</w:t>
      </w:r>
      <w:r w:rsidR="002A6D87">
        <w:rPr>
          <w:color w:val="000000"/>
          <w:sz w:val="44"/>
          <w:szCs w:val="44"/>
        </w:rPr>
        <w:t>8</w:t>
      </w:r>
    </w:p>
    <w:p w14:paraId="2A8BC5AE" w14:textId="77777777" w:rsidR="00123900" w:rsidRPr="00123900" w:rsidRDefault="00123900" w:rsidP="00123900">
      <w:pPr>
        <w:pStyle w:val="memotitle"/>
        <w:ind w:left="0"/>
        <w:jc w:val="center"/>
        <w:rPr>
          <w:color w:val="000000"/>
          <w:sz w:val="44"/>
          <w:szCs w:val="44"/>
        </w:rPr>
      </w:pPr>
      <w:r w:rsidRPr="00730879">
        <w:rPr>
          <w:color w:val="000000"/>
          <w:sz w:val="44"/>
          <w:szCs w:val="44"/>
        </w:rPr>
        <w:t>TSUNAMI AWARENESS MONTH</w:t>
      </w:r>
    </w:p>
    <w:p w14:paraId="4F2B6420" w14:textId="77777777" w:rsidR="00123900" w:rsidRPr="00730879" w:rsidRDefault="00123900" w:rsidP="00123900">
      <w:pPr>
        <w:pStyle w:val="memotitle"/>
        <w:ind w:left="0"/>
        <w:jc w:val="center"/>
        <w:rPr>
          <w:color w:val="000000"/>
          <w:sz w:val="44"/>
          <w:szCs w:val="44"/>
        </w:rPr>
      </w:pPr>
      <w:r w:rsidRPr="00730879">
        <w:rPr>
          <w:color w:val="000000"/>
          <w:sz w:val="44"/>
          <w:szCs w:val="44"/>
        </w:rPr>
        <w:t>Calendar of Events</w:t>
      </w:r>
    </w:p>
    <w:p w14:paraId="4EACF724" w14:textId="77777777" w:rsidR="00123900" w:rsidRPr="00123900" w:rsidRDefault="00123900" w:rsidP="008D4734">
      <w:pPr>
        <w:rPr>
          <w:rFonts w:cs="Arial"/>
          <w:b/>
          <w:i/>
          <w:color w:val="000000"/>
          <w:sz w:val="24"/>
          <w:szCs w:val="24"/>
        </w:rPr>
      </w:pPr>
    </w:p>
    <w:p w14:paraId="5C91FFE9" w14:textId="371E3EBE" w:rsidR="008D4734" w:rsidRPr="00123900" w:rsidRDefault="008D4734" w:rsidP="008D4734">
      <w:pPr>
        <w:rPr>
          <w:rFonts w:cs="Arial"/>
          <w:b/>
          <w:i/>
          <w:color w:val="000000"/>
          <w:sz w:val="24"/>
          <w:szCs w:val="24"/>
        </w:rPr>
      </w:pPr>
      <w:r w:rsidRPr="00123900">
        <w:rPr>
          <w:rFonts w:cs="Arial"/>
          <w:b/>
          <w:i/>
          <w:color w:val="000000"/>
          <w:sz w:val="24"/>
          <w:szCs w:val="24"/>
        </w:rPr>
        <w:t>April is Tsuna</w:t>
      </w:r>
      <w:r w:rsidR="000E705A">
        <w:rPr>
          <w:rFonts w:cs="Arial"/>
          <w:b/>
          <w:i/>
          <w:color w:val="000000"/>
          <w:sz w:val="24"/>
          <w:szCs w:val="24"/>
        </w:rPr>
        <w:t xml:space="preserve">mi Awareness Month in Hawaii. </w:t>
      </w:r>
      <w:r w:rsidRPr="00123900">
        <w:rPr>
          <w:rFonts w:cs="Arial"/>
          <w:b/>
          <w:i/>
          <w:color w:val="000000"/>
          <w:sz w:val="24"/>
          <w:szCs w:val="24"/>
        </w:rPr>
        <w:t>Do you know the natura</w:t>
      </w:r>
      <w:r w:rsidR="000E705A">
        <w:rPr>
          <w:rFonts w:cs="Arial"/>
          <w:b/>
          <w:i/>
          <w:color w:val="000000"/>
          <w:sz w:val="24"/>
          <w:szCs w:val="24"/>
        </w:rPr>
        <w:t xml:space="preserve">l warning signs for a Tsunami? </w:t>
      </w:r>
      <w:r w:rsidRPr="00123900">
        <w:rPr>
          <w:rFonts w:cs="Arial"/>
          <w:b/>
          <w:i/>
          <w:color w:val="000000"/>
          <w:sz w:val="24"/>
          <w:szCs w:val="24"/>
        </w:rPr>
        <w:t xml:space="preserve">Do you know what to do if a tsunami warning is issued?  Does your </w:t>
      </w:r>
      <w:r w:rsidR="000E705A">
        <w:rPr>
          <w:rFonts w:cs="Arial"/>
          <w:b/>
          <w:i/>
          <w:color w:val="000000"/>
          <w:sz w:val="24"/>
          <w:szCs w:val="24"/>
        </w:rPr>
        <w:t xml:space="preserve">family have an emergency plan? </w:t>
      </w:r>
      <w:r w:rsidRPr="00123900">
        <w:rPr>
          <w:rFonts w:cs="Arial"/>
          <w:b/>
          <w:i/>
          <w:color w:val="000000"/>
          <w:sz w:val="24"/>
          <w:szCs w:val="24"/>
        </w:rPr>
        <w:t xml:space="preserve">Tsunami preparedness information </w:t>
      </w:r>
      <w:r w:rsidR="00B24615">
        <w:rPr>
          <w:rFonts w:cs="Arial"/>
          <w:b/>
          <w:i/>
          <w:color w:val="000000"/>
          <w:sz w:val="24"/>
          <w:szCs w:val="24"/>
        </w:rPr>
        <w:t>is</w:t>
      </w:r>
      <w:r w:rsidRPr="00123900">
        <w:rPr>
          <w:rFonts w:cs="Arial"/>
          <w:b/>
          <w:i/>
          <w:color w:val="000000"/>
          <w:sz w:val="24"/>
          <w:szCs w:val="24"/>
        </w:rPr>
        <w:t xml:space="preserve"> available at the following events:   </w:t>
      </w:r>
    </w:p>
    <w:p w14:paraId="681373B2" w14:textId="77777777" w:rsidR="008D4734" w:rsidRPr="00730879" w:rsidRDefault="008D4734" w:rsidP="008D4734">
      <w:pPr>
        <w:rPr>
          <w:noProof/>
          <w:color w:val="000000"/>
        </w:rPr>
      </w:pPr>
    </w:p>
    <w:p w14:paraId="4D4A5CA3" w14:textId="77777777" w:rsidR="008D4734" w:rsidRPr="00730879" w:rsidRDefault="008D4734" w:rsidP="008D4734">
      <w:pPr>
        <w:rPr>
          <w:noProof/>
          <w:color w:val="000000"/>
          <w:sz w:val="28"/>
          <w:szCs w:val="28"/>
        </w:rPr>
      </w:pPr>
    </w:p>
    <w:p w14:paraId="38D0C569" w14:textId="77777777" w:rsidR="003D78E9" w:rsidRDefault="005E36BE" w:rsidP="00A37B0A">
      <w:pPr>
        <w:rPr>
          <w:rFonts w:cs="Arial"/>
          <w:b/>
          <w:noProof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t>Monday, 0</w:t>
      </w:r>
      <w:r w:rsidR="00653A51">
        <w:rPr>
          <w:rFonts w:cs="Arial"/>
          <w:b/>
          <w:noProof/>
          <w:color w:val="000000"/>
          <w:sz w:val="24"/>
          <w:szCs w:val="24"/>
        </w:rPr>
        <w:t>2</w:t>
      </w:r>
      <w:r>
        <w:rPr>
          <w:rFonts w:cs="Arial"/>
          <w:b/>
          <w:noProof/>
          <w:color w:val="000000"/>
          <w:sz w:val="24"/>
          <w:szCs w:val="24"/>
        </w:rPr>
        <w:t xml:space="preserve"> </w:t>
      </w:r>
      <w:r w:rsidR="003D78E9">
        <w:rPr>
          <w:rFonts w:cs="Arial"/>
          <w:b/>
          <w:noProof/>
          <w:color w:val="000000"/>
          <w:sz w:val="24"/>
          <w:szCs w:val="24"/>
        </w:rPr>
        <w:t>April 2018</w:t>
      </w:r>
    </w:p>
    <w:p w14:paraId="3C323213" w14:textId="77777777" w:rsidR="008D4734" w:rsidRPr="00123900" w:rsidRDefault="003D78E9" w:rsidP="003D78E9">
      <w:pPr>
        <w:ind w:left="720"/>
        <w:rPr>
          <w:rFonts w:cs="Arial"/>
          <w:b/>
          <w:noProof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br/>
      </w:r>
      <w:r w:rsidR="002A6D87">
        <w:rPr>
          <w:rFonts w:cs="Arial"/>
          <w:b/>
          <w:noProof/>
          <w:color w:val="000000"/>
          <w:sz w:val="24"/>
          <w:szCs w:val="24"/>
        </w:rPr>
        <w:t>Tsunami Trot</w:t>
      </w:r>
    </w:p>
    <w:p w14:paraId="6CB7D013" w14:textId="77777777" w:rsidR="008D4734" w:rsidRPr="00123900" w:rsidRDefault="00DE60B3" w:rsidP="003D78E9">
      <w:pPr>
        <w:ind w:left="720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t xml:space="preserve">Show time: </w:t>
      </w:r>
      <w:r w:rsidR="005F4996">
        <w:rPr>
          <w:rFonts w:cs="Arial"/>
          <w:noProof/>
          <w:color w:val="000000"/>
          <w:sz w:val="24"/>
          <w:szCs w:val="24"/>
        </w:rPr>
        <w:t>11:</w:t>
      </w:r>
      <w:r>
        <w:rPr>
          <w:rFonts w:cs="Arial"/>
          <w:noProof/>
          <w:color w:val="000000"/>
          <w:sz w:val="24"/>
          <w:szCs w:val="24"/>
        </w:rPr>
        <w:t>30</w:t>
      </w:r>
      <w:r w:rsidR="005F4996">
        <w:rPr>
          <w:rFonts w:cs="Arial"/>
          <w:noProof/>
          <w:color w:val="000000"/>
          <w:sz w:val="24"/>
          <w:szCs w:val="24"/>
        </w:rPr>
        <w:t>AM</w:t>
      </w:r>
      <w:r>
        <w:rPr>
          <w:rFonts w:cs="Arial"/>
          <w:noProof/>
          <w:color w:val="000000"/>
          <w:sz w:val="24"/>
          <w:szCs w:val="24"/>
        </w:rPr>
        <w:t>, Start time: 11:45AM</w:t>
      </w:r>
      <w:r w:rsidR="005F4996">
        <w:rPr>
          <w:rFonts w:cs="Arial"/>
          <w:noProof/>
          <w:color w:val="000000"/>
          <w:sz w:val="24"/>
          <w:szCs w:val="24"/>
        </w:rPr>
        <w:br/>
        <w:t xml:space="preserve">Aloha Aina Park (2000 Singer Blvd, </w:t>
      </w:r>
      <w:r w:rsidR="00653A51">
        <w:rPr>
          <w:rFonts w:cs="Arial"/>
          <w:noProof/>
          <w:color w:val="000000"/>
          <w:sz w:val="24"/>
          <w:szCs w:val="24"/>
        </w:rPr>
        <w:t>Joint Base Pearl Harbor Hickam</w:t>
      </w:r>
      <w:r w:rsidR="0083277A">
        <w:rPr>
          <w:rFonts w:cs="Arial"/>
          <w:noProof/>
          <w:color w:val="000000"/>
          <w:sz w:val="24"/>
          <w:szCs w:val="24"/>
        </w:rPr>
        <w:t xml:space="preserve"> (JBPHH)</w:t>
      </w:r>
      <w:r w:rsidR="005F4996">
        <w:rPr>
          <w:rFonts w:cs="Arial"/>
          <w:noProof/>
          <w:color w:val="000000"/>
          <w:sz w:val="24"/>
          <w:szCs w:val="24"/>
        </w:rPr>
        <w:t>)</w:t>
      </w:r>
    </w:p>
    <w:p w14:paraId="62B66C8D" w14:textId="77777777" w:rsidR="008D4734" w:rsidRDefault="005F4996" w:rsidP="003D78E9">
      <w:pPr>
        <w:ind w:left="720"/>
        <w:rPr>
          <w:rFonts w:cs="Arial"/>
          <w:noProof/>
          <w:color w:val="000000"/>
          <w:sz w:val="24"/>
          <w:szCs w:val="24"/>
        </w:rPr>
      </w:pPr>
      <w:r w:rsidRPr="005F4996">
        <w:rPr>
          <w:rFonts w:cs="Arial"/>
          <w:noProof/>
          <w:color w:val="000000"/>
          <w:sz w:val="24"/>
          <w:szCs w:val="24"/>
        </w:rPr>
        <w:t>This annual event will include a 1 mile trot to safety promoting Tsunami Awareness. Refreshments and transportation back to the starting point will be provided.</w:t>
      </w:r>
      <w:r w:rsidR="00B229BF">
        <w:rPr>
          <w:rFonts w:cs="Arial"/>
          <w:noProof/>
          <w:color w:val="000000"/>
          <w:sz w:val="24"/>
          <w:szCs w:val="24"/>
        </w:rPr>
        <w:t xml:space="preserve"> </w:t>
      </w:r>
      <w:r w:rsidR="0083277A">
        <w:rPr>
          <w:rFonts w:cs="Arial"/>
          <w:noProof/>
          <w:color w:val="000000"/>
          <w:sz w:val="24"/>
          <w:szCs w:val="24"/>
        </w:rPr>
        <w:t xml:space="preserve">Contact: </w:t>
      </w:r>
      <w:r>
        <w:rPr>
          <w:rFonts w:cs="Arial"/>
          <w:noProof/>
          <w:color w:val="000000"/>
          <w:sz w:val="24"/>
          <w:szCs w:val="24"/>
        </w:rPr>
        <w:t>448-2751 or stop by JBPHH Emergenc</w:t>
      </w:r>
      <w:r w:rsidR="0083277A">
        <w:rPr>
          <w:rFonts w:cs="Arial"/>
          <w:noProof/>
          <w:color w:val="000000"/>
          <w:sz w:val="24"/>
          <w:szCs w:val="24"/>
        </w:rPr>
        <w:t>y Management, 75H St. Bldg 1200</w:t>
      </w:r>
    </w:p>
    <w:p w14:paraId="0B6F3C9C" w14:textId="77777777" w:rsidR="00653A51" w:rsidRDefault="00653A51" w:rsidP="003D78E9">
      <w:pPr>
        <w:ind w:left="720"/>
        <w:rPr>
          <w:rFonts w:cs="Arial"/>
          <w:noProof/>
          <w:color w:val="000000"/>
          <w:sz w:val="24"/>
          <w:szCs w:val="24"/>
        </w:rPr>
      </w:pPr>
    </w:p>
    <w:p w14:paraId="4574E8EA" w14:textId="77777777" w:rsidR="00653A51" w:rsidRDefault="00653A51" w:rsidP="003D78E9">
      <w:pPr>
        <w:ind w:left="720"/>
        <w:rPr>
          <w:rFonts w:cs="Arial"/>
          <w:b/>
          <w:noProof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t>Laupahoehoe Annual Memorial Service</w:t>
      </w:r>
    </w:p>
    <w:p w14:paraId="31183459" w14:textId="77777777" w:rsidR="00653A51" w:rsidRDefault="00653A51" w:rsidP="003D78E9">
      <w:pPr>
        <w:ind w:left="720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t>Community Public Charter School</w:t>
      </w:r>
    </w:p>
    <w:p w14:paraId="089CFDEC" w14:textId="77777777" w:rsidR="00653A51" w:rsidRPr="00653A51" w:rsidRDefault="00653A51" w:rsidP="003D78E9">
      <w:pPr>
        <w:ind w:left="720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t>Contact: Pacific Tsunami Museum</w:t>
      </w:r>
    </w:p>
    <w:p w14:paraId="09C5F412" w14:textId="77777777" w:rsidR="008D4734" w:rsidRPr="00123900" w:rsidRDefault="008D4734" w:rsidP="00A37B0A">
      <w:pPr>
        <w:rPr>
          <w:rFonts w:cs="Arial"/>
          <w:noProof/>
          <w:color w:val="000000"/>
          <w:sz w:val="24"/>
          <w:szCs w:val="24"/>
        </w:rPr>
      </w:pPr>
    </w:p>
    <w:p w14:paraId="0A3105E6" w14:textId="77777777" w:rsidR="005E36BE" w:rsidRDefault="005E36BE" w:rsidP="00A37B0A">
      <w:pPr>
        <w:rPr>
          <w:rFonts w:cs="Arial"/>
          <w:b/>
          <w:noProof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t>Tuesday, 03 April 2018</w:t>
      </w:r>
      <w:r w:rsidR="00CA3F22">
        <w:rPr>
          <w:rFonts w:cs="Arial"/>
          <w:b/>
          <w:noProof/>
          <w:color w:val="000000"/>
          <w:sz w:val="24"/>
          <w:szCs w:val="24"/>
        </w:rPr>
        <w:br/>
      </w:r>
    </w:p>
    <w:p w14:paraId="15BBF43E" w14:textId="77777777" w:rsidR="00B229BF" w:rsidRDefault="00B229BF" w:rsidP="005E36BE">
      <w:pPr>
        <w:ind w:left="720"/>
        <w:rPr>
          <w:rFonts w:cs="Arial"/>
          <w:b/>
          <w:noProof/>
          <w:color w:val="000000"/>
          <w:sz w:val="24"/>
          <w:szCs w:val="24"/>
        </w:rPr>
      </w:pPr>
      <w:r w:rsidRPr="00B229BF">
        <w:rPr>
          <w:rFonts w:cs="Arial"/>
          <w:b/>
          <w:noProof/>
          <w:color w:val="000000"/>
          <w:sz w:val="24"/>
          <w:szCs w:val="24"/>
        </w:rPr>
        <w:t>Hawaii Volcanoes National Park: After Dark in the Park</w:t>
      </w:r>
    </w:p>
    <w:p w14:paraId="46D41ACC" w14:textId="77777777" w:rsidR="008633A1" w:rsidRDefault="00A717DE" w:rsidP="005E36BE">
      <w:pPr>
        <w:ind w:left="720"/>
        <w:rPr>
          <w:rFonts w:cs="Arial"/>
          <w:noProof/>
          <w:color w:val="000000"/>
          <w:sz w:val="24"/>
          <w:szCs w:val="24"/>
        </w:rPr>
      </w:pPr>
      <w:hyperlink r:id="rId9" w:history="1">
        <w:r w:rsidR="008633A1" w:rsidRPr="008633A1">
          <w:rPr>
            <w:rStyle w:val="Hyperlink"/>
            <w:rFonts w:cs="Arial"/>
            <w:noProof/>
            <w:sz w:val="24"/>
            <w:szCs w:val="24"/>
          </w:rPr>
          <w:t>https://www.nps.gov/havo/planyourvisit/events_adip.htm</w:t>
        </w:r>
      </w:hyperlink>
    </w:p>
    <w:p w14:paraId="66959E07" w14:textId="5214E657" w:rsidR="00B2377D" w:rsidRPr="00B2377D" w:rsidRDefault="00B2377D" w:rsidP="005E36BE">
      <w:pPr>
        <w:ind w:left="720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t xml:space="preserve">Contact: </w:t>
      </w:r>
      <w:r w:rsidR="00B67678">
        <w:rPr>
          <w:rFonts w:cs="Arial"/>
          <w:noProof/>
          <w:color w:val="000000"/>
          <w:sz w:val="24"/>
          <w:szCs w:val="24"/>
        </w:rPr>
        <w:t>Hawaii Volcanoes National Park</w:t>
      </w:r>
    </w:p>
    <w:p w14:paraId="14DC5287" w14:textId="77777777" w:rsidR="001E74DF" w:rsidRPr="00123900" w:rsidRDefault="001E74DF" w:rsidP="00A37B0A">
      <w:pPr>
        <w:rPr>
          <w:rFonts w:cs="Arial"/>
          <w:noProof/>
          <w:color w:val="000000"/>
          <w:sz w:val="24"/>
          <w:szCs w:val="24"/>
        </w:rPr>
      </w:pPr>
    </w:p>
    <w:p w14:paraId="6356D2AB" w14:textId="77777777" w:rsidR="005E36BE" w:rsidRDefault="00653A51" w:rsidP="00A37B0A">
      <w:pPr>
        <w:rPr>
          <w:rFonts w:cs="Arial"/>
          <w:b/>
          <w:noProof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t xml:space="preserve">Thursday, </w:t>
      </w:r>
      <w:r w:rsidR="005E36BE">
        <w:rPr>
          <w:rFonts w:cs="Arial"/>
          <w:b/>
          <w:noProof/>
          <w:color w:val="000000"/>
          <w:sz w:val="24"/>
          <w:szCs w:val="24"/>
        </w:rPr>
        <w:t>05 April 2018</w:t>
      </w:r>
      <w:r w:rsidR="00CA3F22">
        <w:rPr>
          <w:rFonts w:cs="Arial"/>
          <w:b/>
          <w:noProof/>
          <w:color w:val="000000"/>
          <w:sz w:val="24"/>
          <w:szCs w:val="24"/>
        </w:rPr>
        <w:br/>
      </w:r>
    </w:p>
    <w:p w14:paraId="14DCCADB" w14:textId="77777777" w:rsidR="001E74DF" w:rsidRPr="00123900" w:rsidRDefault="00B229BF" w:rsidP="005E36BE">
      <w:pPr>
        <w:ind w:left="720"/>
        <w:rPr>
          <w:rFonts w:cs="Arial"/>
          <w:b/>
          <w:noProof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t>Tsunami Awareness Media Day</w:t>
      </w:r>
    </w:p>
    <w:p w14:paraId="755EFA23" w14:textId="77777777" w:rsidR="001E74DF" w:rsidRPr="00123900" w:rsidRDefault="00B229BF" w:rsidP="005E36BE">
      <w:pPr>
        <w:ind w:left="720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t>9:00AM</w:t>
      </w:r>
      <w:r w:rsidR="005E36BE">
        <w:rPr>
          <w:rFonts w:cs="Arial"/>
          <w:noProof/>
          <w:color w:val="000000"/>
          <w:sz w:val="24"/>
          <w:szCs w:val="24"/>
        </w:rPr>
        <w:t xml:space="preserve"> </w:t>
      </w:r>
      <w:r>
        <w:rPr>
          <w:rFonts w:cs="Arial"/>
          <w:noProof/>
          <w:color w:val="000000"/>
          <w:sz w:val="24"/>
          <w:szCs w:val="24"/>
        </w:rPr>
        <w:t>-</w:t>
      </w:r>
      <w:r w:rsidR="005E36BE">
        <w:rPr>
          <w:rFonts w:cs="Arial"/>
          <w:noProof/>
          <w:color w:val="000000"/>
          <w:sz w:val="24"/>
          <w:szCs w:val="24"/>
        </w:rPr>
        <w:t xml:space="preserve"> </w:t>
      </w:r>
      <w:r>
        <w:rPr>
          <w:rFonts w:cs="Arial"/>
          <w:noProof/>
          <w:color w:val="000000"/>
          <w:sz w:val="24"/>
          <w:szCs w:val="24"/>
        </w:rPr>
        <w:t>11:00A</w:t>
      </w:r>
      <w:r w:rsidR="001E74DF" w:rsidRPr="00123900">
        <w:rPr>
          <w:rFonts w:cs="Arial"/>
          <w:noProof/>
          <w:color w:val="000000"/>
          <w:sz w:val="24"/>
          <w:szCs w:val="24"/>
        </w:rPr>
        <w:t>M</w:t>
      </w:r>
    </w:p>
    <w:p w14:paraId="57AF14F6" w14:textId="77777777" w:rsidR="001E74DF" w:rsidRPr="00123900" w:rsidRDefault="00B229BF" w:rsidP="005E36BE">
      <w:pPr>
        <w:ind w:left="720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t>NOAA Inouye Regional Center (IRC) Auditorium</w:t>
      </w:r>
    </w:p>
    <w:p w14:paraId="72C41222" w14:textId="13AD0336" w:rsidR="008D4734" w:rsidRPr="00123900" w:rsidRDefault="00B229BF" w:rsidP="005E36BE">
      <w:pPr>
        <w:ind w:left="720"/>
        <w:rPr>
          <w:rFonts w:cs="Arial"/>
          <w:noProof/>
          <w:color w:val="000000"/>
          <w:sz w:val="24"/>
          <w:szCs w:val="24"/>
        </w:rPr>
      </w:pPr>
      <w:r w:rsidRPr="00B229BF">
        <w:rPr>
          <w:rFonts w:cs="Arial"/>
          <w:noProof/>
          <w:color w:val="000000"/>
          <w:sz w:val="24"/>
          <w:szCs w:val="24"/>
        </w:rPr>
        <w:t xml:space="preserve">This event will give journalists the opportunity to learn the basics of tsunami hazards, tsunami products, and how the public can prepare for the next </w:t>
      </w:r>
      <w:r w:rsidR="004F705A">
        <w:rPr>
          <w:rFonts w:cs="Arial"/>
          <w:noProof/>
          <w:color w:val="000000"/>
          <w:sz w:val="24"/>
          <w:szCs w:val="24"/>
        </w:rPr>
        <w:t>tsunami that threatens Hawaii.</w:t>
      </w:r>
      <w:r w:rsidR="004F705A" w:rsidRPr="00B229BF">
        <w:rPr>
          <w:rFonts w:cs="Arial"/>
          <w:noProof/>
          <w:color w:val="000000"/>
          <w:sz w:val="24"/>
          <w:szCs w:val="24"/>
        </w:rPr>
        <w:t xml:space="preserve"> </w:t>
      </w:r>
      <w:r w:rsidRPr="00B229BF">
        <w:rPr>
          <w:rFonts w:cs="Arial"/>
          <w:noProof/>
          <w:color w:val="000000"/>
          <w:sz w:val="24"/>
          <w:szCs w:val="24"/>
        </w:rPr>
        <w:t>This event is an opportunity for the media to review the logistics of base access to Ford Island and protocol for conducti</w:t>
      </w:r>
      <w:r>
        <w:rPr>
          <w:rFonts w:cs="Arial"/>
          <w:noProof/>
          <w:color w:val="000000"/>
          <w:sz w:val="24"/>
          <w:szCs w:val="24"/>
        </w:rPr>
        <w:t xml:space="preserve">ng interviews with </w:t>
      </w:r>
      <w:r w:rsidR="0083277A">
        <w:rPr>
          <w:rFonts w:cs="Arial"/>
          <w:noProof/>
          <w:color w:val="000000"/>
          <w:sz w:val="24"/>
          <w:szCs w:val="24"/>
        </w:rPr>
        <w:t>Pacific Tsunami Warning Center (</w:t>
      </w:r>
      <w:r>
        <w:rPr>
          <w:rFonts w:cs="Arial"/>
          <w:noProof/>
          <w:color w:val="000000"/>
          <w:sz w:val="24"/>
          <w:szCs w:val="24"/>
        </w:rPr>
        <w:t>PTWC</w:t>
      </w:r>
      <w:r w:rsidR="0083277A">
        <w:rPr>
          <w:rFonts w:cs="Arial"/>
          <w:noProof/>
          <w:color w:val="000000"/>
          <w:sz w:val="24"/>
          <w:szCs w:val="24"/>
        </w:rPr>
        <w:t>)</w:t>
      </w:r>
      <w:r>
        <w:rPr>
          <w:rFonts w:cs="Arial"/>
          <w:noProof/>
          <w:color w:val="000000"/>
          <w:sz w:val="24"/>
          <w:szCs w:val="24"/>
        </w:rPr>
        <w:t xml:space="preserve"> staff. </w:t>
      </w:r>
      <w:r w:rsidRPr="00B229BF">
        <w:rPr>
          <w:rFonts w:cs="Arial"/>
          <w:noProof/>
          <w:color w:val="000000"/>
          <w:sz w:val="24"/>
          <w:szCs w:val="24"/>
        </w:rPr>
        <w:t>Focus will be on the different products that PTWC issues, what to expect when each product is issued, and how the media can help educate the</w:t>
      </w:r>
      <w:r>
        <w:rPr>
          <w:rFonts w:cs="Arial"/>
          <w:noProof/>
          <w:color w:val="000000"/>
          <w:sz w:val="24"/>
          <w:szCs w:val="24"/>
        </w:rPr>
        <w:t xml:space="preserve"> public during tsunami events. </w:t>
      </w:r>
      <w:r w:rsidRPr="00B229BF">
        <w:rPr>
          <w:rFonts w:cs="Arial"/>
          <w:noProof/>
          <w:color w:val="000000"/>
          <w:sz w:val="24"/>
          <w:szCs w:val="24"/>
        </w:rPr>
        <w:t xml:space="preserve">The team will also review different tsunami scenarios and actions needed in order to </w:t>
      </w:r>
      <w:r w:rsidR="00321433">
        <w:rPr>
          <w:rFonts w:cs="Arial"/>
          <w:noProof/>
          <w:color w:val="000000"/>
          <w:sz w:val="24"/>
          <w:szCs w:val="24"/>
        </w:rPr>
        <w:t xml:space="preserve"> </w:t>
      </w:r>
      <w:r w:rsidRPr="00B229BF">
        <w:rPr>
          <w:rFonts w:cs="Arial"/>
          <w:noProof/>
          <w:color w:val="000000"/>
          <w:sz w:val="24"/>
          <w:szCs w:val="24"/>
        </w:rPr>
        <w:lastRenderedPageBreak/>
        <w:t>effectivel</w:t>
      </w:r>
      <w:r>
        <w:rPr>
          <w:rFonts w:cs="Arial"/>
          <w:noProof/>
          <w:color w:val="000000"/>
          <w:sz w:val="24"/>
          <w:szCs w:val="24"/>
        </w:rPr>
        <w:t>y</w:t>
      </w:r>
      <w:r w:rsidR="00321433">
        <w:rPr>
          <w:rFonts w:cs="Arial"/>
          <w:noProof/>
          <w:color w:val="000000"/>
          <w:sz w:val="24"/>
          <w:szCs w:val="24"/>
        </w:rPr>
        <w:t xml:space="preserve"> </w:t>
      </w:r>
      <w:r>
        <w:rPr>
          <w:rFonts w:cs="Arial"/>
          <w:noProof/>
          <w:color w:val="000000"/>
          <w:sz w:val="24"/>
          <w:szCs w:val="24"/>
        </w:rPr>
        <w:t>communicate tsunami threats. </w:t>
      </w:r>
      <w:r w:rsidRPr="00B229BF">
        <w:rPr>
          <w:rFonts w:cs="Arial"/>
          <w:noProof/>
          <w:color w:val="000000"/>
          <w:sz w:val="24"/>
          <w:szCs w:val="24"/>
        </w:rPr>
        <w:t>In order to help consistent messaging across all sectors, emergency management is encouraged to attend this year’s media event.</w:t>
      </w:r>
      <w:r>
        <w:rPr>
          <w:rFonts w:cs="Arial"/>
          <w:noProof/>
          <w:color w:val="000000"/>
          <w:sz w:val="24"/>
          <w:szCs w:val="24"/>
        </w:rPr>
        <w:t xml:space="preserve"> </w:t>
      </w:r>
      <w:r w:rsidR="00321433">
        <w:rPr>
          <w:rFonts w:cs="Arial"/>
          <w:noProof/>
          <w:color w:val="000000"/>
          <w:sz w:val="24"/>
          <w:szCs w:val="24"/>
        </w:rPr>
        <w:t xml:space="preserve"> </w:t>
      </w:r>
      <w:r w:rsidRPr="00B229BF">
        <w:rPr>
          <w:rFonts w:cs="Arial"/>
          <w:noProof/>
          <w:color w:val="000000"/>
          <w:sz w:val="24"/>
          <w:szCs w:val="24"/>
        </w:rPr>
        <w:t xml:space="preserve">Contact: </w:t>
      </w:r>
      <w:r>
        <w:rPr>
          <w:rFonts w:cs="Arial"/>
          <w:noProof/>
          <w:color w:val="000000"/>
          <w:sz w:val="24"/>
          <w:szCs w:val="24"/>
        </w:rPr>
        <w:t>Cindi Preller</w:t>
      </w:r>
      <w:r w:rsidRPr="00B229BF">
        <w:rPr>
          <w:rFonts w:cs="Arial"/>
          <w:noProof/>
          <w:color w:val="000000"/>
          <w:sz w:val="24"/>
          <w:szCs w:val="24"/>
        </w:rPr>
        <w:t xml:space="preserve">, </w:t>
      </w:r>
      <w:r w:rsidR="0083277A">
        <w:rPr>
          <w:rFonts w:cs="Arial"/>
          <w:noProof/>
          <w:color w:val="000000"/>
          <w:sz w:val="24"/>
          <w:szCs w:val="24"/>
        </w:rPr>
        <w:t>Pacific Tsunami Warning Center</w:t>
      </w:r>
      <w:r w:rsidRPr="00B229BF">
        <w:rPr>
          <w:rFonts w:cs="Arial"/>
          <w:noProof/>
          <w:color w:val="000000"/>
          <w:sz w:val="24"/>
          <w:szCs w:val="24"/>
        </w:rPr>
        <w:t xml:space="preserve">, for more information, </w:t>
      </w:r>
      <w:hyperlink r:id="rId10" w:history="1">
        <w:r w:rsidR="003D78E9" w:rsidRPr="00416BDD">
          <w:rPr>
            <w:rStyle w:val="Hyperlink"/>
            <w:rFonts w:cs="Arial"/>
            <w:noProof/>
            <w:sz w:val="24"/>
            <w:szCs w:val="24"/>
          </w:rPr>
          <w:t>Cindi.Preller@noaa.gov</w:t>
        </w:r>
      </w:hyperlink>
    </w:p>
    <w:tbl>
      <w:tblPr>
        <w:tblW w:w="2416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60"/>
      </w:tblGrid>
      <w:tr w:rsidR="00A37B0A" w:rsidRPr="00123900" w14:paraId="67E07D07" w14:textId="77777777" w:rsidTr="003D78E9">
        <w:tc>
          <w:tcPr>
            <w:tcW w:w="24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F88A5A" w14:textId="77777777" w:rsidR="00A37B0A" w:rsidRPr="00123900" w:rsidRDefault="00A37B0A" w:rsidP="00A37B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</w:p>
        </w:tc>
      </w:tr>
    </w:tbl>
    <w:p w14:paraId="2A2969AF" w14:textId="77777777" w:rsidR="005E36BE" w:rsidRDefault="005E36BE" w:rsidP="00A37B0A">
      <w:pPr>
        <w:rPr>
          <w:rFonts w:cs="Arial"/>
          <w:b/>
          <w:noProof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t xml:space="preserve">Wednesday, </w:t>
      </w:r>
      <w:r w:rsidR="00B266D4">
        <w:rPr>
          <w:rFonts w:cs="Arial"/>
          <w:b/>
          <w:noProof/>
          <w:color w:val="000000"/>
          <w:sz w:val="24"/>
          <w:szCs w:val="24"/>
        </w:rPr>
        <w:t xml:space="preserve">11 April </w:t>
      </w:r>
      <w:r>
        <w:rPr>
          <w:rFonts w:cs="Arial"/>
          <w:b/>
          <w:noProof/>
          <w:color w:val="000000"/>
          <w:sz w:val="24"/>
          <w:szCs w:val="24"/>
        </w:rPr>
        <w:t>2018</w:t>
      </w:r>
      <w:r w:rsidR="00CA3F22">
        <w:rPr>
          <w:rFonts w:cs="Arial"/>
          <w:b/>
          <w:noProof/>
          <w:color w:val="000000"/>
          <w:sz w:val="24"/>
          <w:szCs w:val="24"/>
        </w:rPr>
        <w:br/>
      </w:r>
    </w:p>
    <w:p w14:paraId="11C826E2" w14:textId="77777777" w:rsidR="003D78E9" w:rsidRDefault="003D78E9" w:rsidP="00B2377D">
      <w:pPr>
        <w:ind w:left="720"/>
        <w:rPr>
          <w:rFonts w:cs="Arial"/>
          <w:b/>
          <w:noProof/>
          <w:color w:val="000000"/>
          <w:sz w:val="24"/>
          <w:szCs w:val="24"/>
        </w:rPr>
      </w:pPr>
      <w:r w:rsidRPr="003D78E9">
        <w:rPr>
          <w:rFonts w:cs="Arial"/>
          <w:b/>
          <w:noProof/>
          <w:color w:val="000000"/>
          <w:sz w:val="24"/>
          <w:szCs w:val="24"/>
        </w:rPr>
        <w:t>Business After Hours event with the Hawa</w:t>
      </w:r>
      <w:r w:rsidR="00B2377D">
        <w:rPr>
          <w:rFonts w:cs="Arial"/>
          <w:b/>
          <w:noProof/>
          <w:color w:val="000000"/>
          <w:sz w:val="24"/>
          <w:szCs w:val="24"/>
        </w:rPr>
        <w:t>ii Chamber of Commerce</w:t>
      </w:r>
    </w:p>
    <w:p w14:paraId="46886A71" w14:textId="77777777" w:rsidR="00B2377D" w:rsidRDefault="00B2377D" w:rsidP="00B2377D">
      <w:pPr>
        <w:ind w:left="720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t>Contact: Pacific Tsunami Museum</w:t>
      </w:r>
    </w:p>
    <w:p w14:paraId="7A684FAF" w14:textId="77777777" w:rsidR="00B2377D" w:rsidRDefault="00B2377D" w:rsidP="00B2377D">
      <w:pPr>
        <w:ind w:left="720"/>
        <w:rPr>
          <w:rFonts w:cs="Arial"/>
          <w:noProof/>
          <w:color w:val="000000"/>
          <w:sz w:val="24"/>
          <w:szCs w:val="24"/>
        </w:rPr>
      </w:pPr>
    </w:p>
    <w:p w14:paraId="5F25114E" w14:textId="07BF8096" w:rsidR="00B130EC" w:rsidRDefault="00B130EC" w:rsidP="00B130EC">
      <w:pPr>
        <w:rPr>
          <w:rFonts w:cs="Arial"/>
          <w:b/>
          <w:noProof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t>Saturday, 21 April 2018</w:t>
      </w:r>
      <w:r>
        <w:rPr>
          <w:rFonts w:cs="Arial"/>
          <w:b/>
          <w:noProof/>
          <w:color w:val="000000"/>
          <w:sz w:val="24"/>
          <w:szCs w:val="24"/>
        </w:rPr>
        <w:br/>
      </w:r>
    </w:p>
    <w:p w14:paraId="587D06E1" w14:textId="106DF7B1" w:rsidR="00B130EC" w:rsidRDefault="00B130EC" w:rsidP="00B130EC">
      <w:pPr>
        <w:ind w:left="720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t xml:space="preserve">Kailua Emergency Preparedness Fair, </w:t>
      </w:r>
      <w:r w:rsidRPr="00B67678">
        <w:rPr>
          <w:rFonts w:cs="Arial"/>
          <w:noProof/>
          <w:color w:val="000000"/>
          <w:sz w:val="24"/>
          <w:szCs w:val="24"/>
        </w:rPr>
        <w:t>Christ Church Uniting Disciple &amp; Presbyterians</w:t>
      </w:r>
      <w:r>
        <w:rPr>
          <w:rFonts w:cs="Arial"/>
          <w:noProof/>
          <w:color w:val="000000"/>
          <w:sz w:val="24"/>
          <w:szCs w:val="24"/>
        </w:rPr>
        <w:t xml:space="preserve">, Contact: Kailua Alert &amp; Prepared, Dana Pagalaboyd, </w:t>
      </w:r>
      <w:hyperlink r:id="rId11" w:history="1">
        <w:r w:rsidRPr="008633A1">
          <w:rPr>
            <w:rStyle w:val="Hyperlink"/>
            <w:rFonts w:cs="Arial"/>
            <w:noProof/>
            <w:sz w:val="24"/>
            <w:szCs w:val="24"/>
          </w:rPr>
          <w:t>dana@kailuaalertprepared.org</w:t>
        </w:r>
      </w:hyperlink>
    </w:p>
    <w:p w14:paraId="4F7DD4B5" w14:textId="77777777" w:rsidR="00B130EC" w:rsidRDefault="00B130EC" w:rsidP="00B130EC">
      <w:pPr>
        <w:ind w:left="720"/>
        <w:rPr>
          <w:rFonts w:cs="Arial"/>
          <w:noProof/>
          <w:color w:val="000000"/>
          <w:sz w:val="24"/>
          <w:szCs w:val="24"/>
        </w:rPr>
      </w:pPr>
    </w:p>
    <w:p w14:paraId="0EC5D63A" w14:textId="77777777" w:rsidR="00B2377D" w:rsidRPr="00B2377D" w:rsidRDefault="00CA3F22" w:rsidP="00B2377D">
      <w:pPr>
        <w:rPr>
          <w:rFonts w:cs="Arial"/>
          <w:b/>
          <w:noProof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t>Date</w:t>
      </w:r>
      <w:r w:rsidR="00287492">
        <w:rPr>
          <w:rFonts w:cs="Arial"/>
          <w:b/>
          <w:noProof/>
          <w:color w:val="000000"/>
          <w:sz w:val="24"/>
          <w:szCs w:val="24"/>
        </w:rPr>
        <w:t>s</w:t>
      </w:r>
      <w:r>
        <w:rPr>
          <w:rFonts w:cs="Arial"/>
          <w:b/>
          <w:noProof/>
          <w:color w:val="000000"/>
          <w:sz w:val="24"/>
          <w:szCs w:val="24"/>
        </w:rPr>
        <w:t xml:space="preserve">: </w:t>
      </w:r>
      <w:r w:rsidR="00B2377D" w:rsidRPr="00B2377D">
        <w:rPr>
          <w:rFonts w:cs="Arial"/>
          <w:b/>
          <w:noProof/>
          <w:color w:val="000000"/>
          <w:sz w:val="24"/>
          <w:szCs w:val="24"/>
        </w:rPr>
        <w:t>TBD</w:t>
      </w:r>
      <w:bookmarkStart w:id="0" w:name="_GoBack"/>
      <w:bookmarkEnd w:id="0"/>
      <w:r>
        <w:rPr>
          <w:rFonts w:cs="Arial"/>
          <w:b/>
          <w:noProof/>
          <w:color w:val="000000"/>
          <w:sz w:val="24"/>
          <w:szCs w:val="24"/>
        </w:rPr>
        <w:br/>
      </w:r>
    </w:p>
    <w:p w14:paraId="56B8270A" w14:textId="77777777" w:rsidR="00B2377D" w:rsidRPr="00B2377D" w:rsidRDefault="00697786" w:rsidP="00B2377D">
      <w:pPr>
        <w:ind w:left="720"/>
        <w:rPr>
          <w:rFonts w:cs="Arial"/>
          <w:b/>
          <w:noProof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w:t>Open Houses and “Children Safe” Educational Events</w:t>
      </w:r>
    </w:p>
    <w:p w14:paraId="71BE9EC5" w14:textId="77777777" w:rsidR="00B2377D" w:rsidRPr="00B2377D" w:rsidRDefault="00697786" w:rsidP="00B2377D">
      <w:pPr>
        <w:ind w:left="720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t>Contact: Pacific Tsunami Museum</w:t>
      </w:r>
    </w:p>
    <w:p w14:paraId="38DDDA3C" w14:textId="77777777" w:rsidR="003D78E9" w:rsidRDefault="003D78E9" w:rsidP="00A37B0A">
      <w:pPr>
        <w:rPr>
          <w:rFonts w:cs="Arial"/>
          <w:noProof/>
          <w:color w:val="000000"/>
          <w:sz w:val="24"/>
          <w:szCs w:val="24"/>
        </w:rPr>
      </w:pPr>
    </w:p>
    <w:p w14:paraId="320A1494" w14:textId="77777777" w:rsidR="005E36BE" w:rsidRPr="00123900" w:rsidRDefault="005E36BE" w:rsidP="00A37B0A">
      <w:pPr>
        <w:rPr>
          <w:rFonts w:cs="Arial"/>
          <w:noProof/>
          <w:color w:val="000000"/>
          <w:sz w:val="24"/>
          <w:szCs w:val="24"/>
        </w:rPr>
      </w:pPr>
    </w:p>
    <w:p w14:paraId="47C43101" w14:textId="77777777" w:rsidR="00FB1856" w:rsidRDefault="00FB1856" w:rsidP="008D4734">
      <w:pPr>
        <w:rPr>
          <w:rFonts w:cs="Arial"/>
          <w:i/>
          <w:noProof/>
          <w:color w:val="000000"/>
          <w:sz w:val="24"/>
          <w:szCs w:val="24"/>
        </w:rPr>
      </w:pPr>
      <w:r w:rsidRPr="003D78E9">
        <w:rPr>
          <w:rFonts w:cs="Arial"/>
          <w:i/>
          <w:noProof/>
          <w:color w:val="000000"/>
          <w:sz w:val="24"/>
          <w:szCs w:val="24"/>
        </w:rPr>
        <w:t xml:space="preserve">To add your event or for further information, please contact </w:t>
      </w:r>
      <w:r w:rsidR="003D78E9" w:rsidRPr="003D78E9">
        <w:rPr>
          <w:rFonts w:cs="Arial"/>
          <w:i/>
          <w:noProof/>
          <w:color w:val="000000"/>
          <w:sz w:val="24"/>
          <w:szCs w:val="24"/>
        </w:rPr>
        <w:t>Iris Terashima,</w:t>
      </w:r>
      <w:r w:rsidRPr="003D78E9">
        <w:rPr>
          <w:rFonts w:cs="Arial"/>
          <w:i/>
          <w:noProof/>
          <w:color w:val="000000"/>
          <w:sz w:val="24"/>
          <w:szCs w:val="24"/>
        </w:rPr>
        <w:t xml:space="preserve"> </w:t>
      </w:r>
      <w:r w:rsidR="003D78E9" w:rsidRPr="003D78E9">
        <w:rPr>
          <w:rFonts w:cs="Arial"/>
          <w:i/>
          <w:noProof/>
          <w:color w:val="000000"/>
          <w:sz w:val="24"/>
          <w:szCs w:val="24"/>
        </w:rPr>
        <w:t>International Tsunami Information Center</w:t>
      </w:r>
      <w:r w:rsidRPr="003D78E9">
        <w:rPr>
          <w:rFonts w:cs="Arial"/>
          <w:i/>
          <w:noProof/>
          <w:color w:val="000000"/>
          <w:sz w:val="24"/>
          <w:szCs w:val="24"/>
        </w:rPr>
        <w:t>,</w:t>
      </w:r>
      <w:r w:rsidR="003D78E9" w:rsidRPr="003D78E9">
        <w:rPr>
          <w:rFonts w:cs="Arial"/>
          <w:i/>
          <w:noProof/>
          <w:color w:val="000000"/>
          <w:sz w:val="24"/>
          <w:szCs w:val="24"/>
        </w:rPr>
        <w:t xml:space="preserve"> </w:t>
      </w:r>
      <w:hyperlink r:id="rId12" w:history="1">
        <w:r w:rsidR="005E36BE" w:rsidRPr="00416BDD">
          <w:rPr>
            <w:rStyle w:val="Hyperlink"/>
            <w:rFonts w:cs="Arial"/>
            <w:i/>
            <w:noProof/>
            <w:sz w:val="24"/>
            <w:szCs w:val="24"/>
          </w:rPr>
          <w:t>Iris.Terashima@noaa.gov</w:t>
        </w:r>
      </w:hyperlink>
      <w:r w:rsidRPr="003D78E9">
        <w:rPr>
          <w:rFonts w:cs="Arial"/>
          <w:i/>
          <w:noProof/>
          <w:color w:val="000000"/>
          <w:sz w:val="24"/>
          <w:szCs w:val="24"/>
        </w:rPr>
        <w:t xml:space="preserve"> </w:t>
      </w:r>
    </w:p>
    <w:p w14:paraId="4C98D8E4" w14:textId="77777777" w:rsidR="005E36BE" w:rsidRPr="00123900" w:rsidRDefault="005E36BE" w:rsidP="008D4734">
      <w:pPr>
        <w:rPr>
          <w:rFonts w:cs="Arial"/>
          <w:noProof/>
          <w:color w:val="7F7F7F"/>
          <w:sz w:val="24"/>
          <w:szCs w:val="24"/>
        </w:rPr>
      </w:pPr>
    </w:p>
    <w:sectPr w:rsidR="005E36BE" w:rsidRPr="00123900" w:rsidSect="003D78E9"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8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369F9" w14:textId="77777777" w:rsidR="00A717DE" w:rsidRDefault="00A717DE" w:rsidP="008D4734">
      <w:pPr>
        <w:spacing w:line="240" w:lineRule="auto"/>
      </w:pPr>
      <w:r>
        <w:separator/>
      </w:r>
    </w:p>
  </w:endnote>
  <w:endnote w:type="continuationSeparator" w:id="0">
    <w:p w14:paraId="07FF14F6" w14:textId="77777777" w:rsidR="00A717DE" w:rsidRDefault="00A717DE" w:rsidP="008D4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0CBAC" w14:textId="77777777" w:rsidR="001E74DF" w:rsidRDefault="001E74DF"/>
  <w:p w14:paraId="667262C5" w14:textId="77777777" w:rsidR="001E74DF" w:rsidRDefault="001E74D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6027D" w14:textId="77777777" w:rsidR="00A717DE" w:rsidRDefault="00A717DE" w:rsidP="008D4734">
      <w:pPr>
        <w:spacing w:line="240" w:lineRule="auto"/>
      </w:pPr>
      <w:r>
        <w:separator/>
      </w:r>
    </w:p>
  </w:footnote>
  <w:footnote w:type="continuationSeparator" w:id="0">
    <w:p w14:paraId="2AAF16AF" w14:textId="77777777" w:rsidR="00A717DE" w:rsidRDefault="00A717DE" w:rsidP="008D47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A446C" w14:textId="77777777" w:rsidR="001E74DF" w:rsidRDefault="001E74DF" w:rsidP="008D4734"/>
  <w:p w14:paraId="430FD041" w14:textId="77777777" w:rsidR="001E74DF" w:rsidRDefault="001E74DF" w:rsidP="008D473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15pt;height:11.15pt" o:bullet="t">
        <v:imagedata r:id="rId1" o:title="bullet-c"/>
      </v:shape>
    </w:pict>
  </w:numPicBullet>
  <w:abstractNum w:abstractNumId="0">
    <w:nsid w:val="FFFFFF1D"/>
    <w:multiLevelType w:val="multilevel"/>
    <w:tmpl w:val="3426F5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2C2CE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9F3290"/>
    <w:multiLevelType w:val="hybridMultilevel"/>
    <w:tmpl w:val="F6329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54D03"/>
    <w:multiLevelType w:val="hybridMultilevel"/>
    <w:tmpl w:val="3E50DBCC"/>
    <w:lvl w:ilvl="0" w:tplc="976A681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E450FC"/>
    <w:multiLevelType w:val="hybridMultilevel"/>
    <w:tmpl w:val="961A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F3645"/>
    <w:multiLevelType w:val="hybridMultilevel"/>
    <w:tmpl w:val="6F4E9FC8"/>
    <w:lvl w:ilvl="0" w:tplc="6082EF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807A8"/>
    <w:multiLevelType w:val="hybridMultilevel"/>
    <w:tmpl w:val="CD7828E8"/>
    <w:lvl w:ilvl="0" w:tplc="FB021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C6445"/>
    <w:multiLevelType w:val="hybridMultilevel"/>
    <w:tmpl w:val="DDC8D8D0"/>
    <w:lvl w:ilvl="0" w:tplc="7F6A7F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AC"/>
    <w:rsid w:val="00025C22"/>
    <w:rsid w:val="0009624A"/>
    <w:rsid w:val="000E705A"/>
    <w:rsid w:val="00123900"/>
    <w:rsid w:val="001D62AF"/>
    <w:rsid w:val="001E74DF"/>
    <w:rsid w:val="00212D14"/>
    <w:rsid w:val="0028020B"/>
    <w:rsid w:val="00287492"/>
    <w:rsid w:val="002A6D87"/>
    <w:rsid w:val="00321433"/>
    <w:rsid w:val="003B32E8"/>
    <w:rsid w:val="003C5663"/>
    <w:rsid w:val="003D78E9"/>
    <w:rsid w:val="003F54AC"/>
    <w:rsid w:val="004F705A"/>
    <w:rsid w:val="005E1B4D"/>
    <w:rsid w:val="005E36BE"/>
    <w:rsid w:val="005F4996"/>
    <w:rsid w:val="006326B8"/>
    <w:rsid w:val="00653A51"/>
    <w:rsid w:val="00685FFE"/>
    <w:rsid w:val="00697786"/>
    <w:rsid w:val="006D3EA8"/>
    <w:rsid w:val="00730879"/>
    <w:rsid w:val="007613E8"/>
    <w:rsid w:val="0083277A"/>
    <w:rsid w:val="008633A1"/>
    <w:rsid w:val="008D4734"/>
    <w:rsid w:val="008D51E8"/>
    <w:rsid w:val="00944A1D"/>
    <w:rsid w:val="00994938"/>
    <w:rsid w:val="00A37B0A"/>
    <w:rsid w:val="00A717DE"/>
    <w:rsid w:val="00AB75A0"/>
    <w:rsid w:val="00AF40D4"/>
    <w:rsid w:val="00B130EC"/>
    <w:rsid w:val="00B229BF"/>
    <w:rsid w:val="00B2377D"/>
    <w:rsid w:val="00B24615"/>
    <w:rsid w:val="00B266D4"/>
    <w:rsid w:val="00B67678"/>
    <w:rsid w:val="00B84414"/>
    <w:rsid w:val="00BB30D2"/>
    <w:rsid w:val="00C17B28"/>
    <w:rsid w:val="00C92144"/>
    <w:rsid w:val="00CA3F22"/>
    <w:rsid w:val="00CD1521"/>
    <w:rsid w:val="00DE60B3"/>
    <w:rsid w:val="00ED30CE"/>
    <w:rsid w:val="00F9015C"/>
    <w:rsid w:val="00FB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5396F"/>
  <w15:chartTrackingRefBased/>
  <w15:docId w15:val="{48005E54-FEDC-E54F-A237-7E7D8D12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7BE2"/>
    <w:pPr>
      <w:spacing w:line="280" w:lineRule="exact"/>
    </w:pPr>
    <w:rPr>
      <w:rFonts w:ascii="Arial" w:hAnsi="Arial"/>
      <w:color w:val="323232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BE2"/>
    <w:pPr>
      <w:spacing w:before="480" w:after="120" w:line="240" w:lineRule="auto"/>
      <w:outlineLvl w:val="0"/>
    </w:pPr>
    <w:rPr>
      <w:color w:val="0D0D0D"/>
      <w:sz w:val="40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107BE2"/>
    <w:pPr>
      <w:keepNext/>
      <w:spacing w:before="120" w:line="240" w:lineRule="auto"/>
      <w:ind w:left="567" w:hanging="567"/>
      <w:outlineLvl w:val="1"/>
    </w:pPr>
    <w:rPr>
      <w:rFonts w:eastAsia="Times New Roman"/>
      <w:b/>
      <w:bCs/>
      <w:i/>
      <w:iCs/>
      <w:color w:val="262626"/>
      <w:sz w:val="32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107BE2"/>
    <w:pPr>
      <w:keepNext/>
      <w:keepLines/>
      <w:outlineLvl w:val="2"/>
    </w:pPr>
    <w:rPr>
      <w:rFonts w:eastAsia="Times New Roman"/>
      <w:i/>
      <w:color w:val="404040"/>
      <w:sz w:val="28"/>
      <w:lang w:val="en-GB" w:eastAsia="x-none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107BE2"/>
    <w:pPr>
      <w:keepNext/>
      <w:keepLines/>
      <w:spacing w:before="200"/>
      <w:outlineLvl w:val="3"/>
    </w:pPr>
    <w:rPr>
      <w:rFonts w:eastAsia="Times New Roman"/>
      <w:b/>
      <w:bCs/>
      <w:i/>
      <w:iCs/>
      <w:color w:val="595959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31250"/>
    <w:pPr>
      <w:spacing w:before="240" w:after="60"/>
      <w:outlineLvl w:val="4"/>
    </w:pPr>
    <w:rPr>
      <w:rFonts w:eastAsia="Times New Roman"/>
      <w:b/>
      <w:bCs/>
      <w:i/>
      <w:iCs/>
      <w:sz w:val="20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31250"/>
    <w:pPr>
      <w:spacing w:before="240" w:after="60"/>
      <w:outlineLvl w:val="5"/>
    </w:pPr>
    <w:rPr>
      <w:rFonts w:eastAsia="Times New Roman"/>
      <w:b/>
      <w:bCs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31250"/>
    <w:pPr>
      <w:outlineLvl w:val="6"/>
    </w:pPr>
    <w:rPr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">
    <w:name w:val="message"/>
    <w:rsid w:val="00757B73"/>
    <w:rPr>
      <w:rFonts w:ascii="Arial" w:hAnsi="Arial" w:cs="Times New Roman"/>
      <w:color w:val="323232"/>
      <w:sz w:val="40"/>
    </w:rPr>
  </w:style>
  <w:style w:type="paragraph" w:styleId="Header">
    <w:name w:val="header"/>
    <w:basedOn w:val="Normal"/>
    <w:link w:val="HeaderChar"/>
    <w:uiPriority w:val="99"/>
    <w:unhideWhenUsed/>
    <w:rsid w:val="00F7189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7189B"/>
    <w:rPr>
      <w:rFonts w:ascii="Arial" w:hAnsi="Arial"/>
      <w:color w:val="323232"/>
      <w:sz w:val="22"/>
    </w:rPr>
  </w:style>
  <w:style w:type="paragraph" w:styleId="Footer">
    <w:name w:val="footer"/>
    <w:basedOn w:val="Normal"/>
    <w:link w:val="FooterChar"/>
    <w:uiPriority w:val="99"/>
    <w:unhideWhenUsed/>
    <w:qFormat/>
    <w:rsid w:val="00F7189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7189B"/>
    <w:rPr>
      <w:rFonts w:ascii="Arial" w:hAnsi="Arial"/>
      <w:color w:val="323232"/>
      <w:sz w:val="22"/>
    </w:rPr>
  </w:style>
  <w:style w:type="paragraph" w:styleId="DocumentMap">
    <w:name w:val="Document Map"/>
    <w:basedOn w:val="Normal"/>
    <w:link w:val="DocumentMapChar"/>
    <w:uiPriority w:val="99"/>
    <w:locked/>
    <w:rsid w:val="00757B73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rsid w:val="00757B73"/>
    <w:rPr>
      <w:rFonts w:ascii="Tahoma" w:hAnsi="Tahoma" w:cs="Tahoma"/>
      <w:color w:val="323232"/>
      <w:sz w:val="16"/>
      <w:szCs w:val="16"/>
    </w:rPr>
  </w:style>
  <w:style w:type="paragraph" w:customStyle="1" w:styleId="memotitle">
    <w:name w:val="memo title"/>
    <w:basedOn w:val="Normal"/>
    <w:rsid w:val="00757B73"/>
    <w:pPr>
      <w:tabs>
        <w:tab w:val="center" w:pos="4320"/>
        <w:tab w:val="right" w:pos="8640"/>
      </w:tabs>
      <w:spacing w:line="240" w:lineRule="auto"/>
      <w:ind w:left="-630"/>
      <w:jc w:val="right"/>
    </w:pPr>
    <w:rPr>
      <w:rFonts w:eastAsia="Times New Roman"/>
      <w:b/>
      <w:color w:val="808080"/>
      <w:spacing w:val="90"/>
      <w:sz w:val="120"/>
      <w:szCs w:val="120"/>
    </w:rPr>
  </w:style>
  <w:style w:type="character" w:customStyle="1" w:styleId="Heading4Char">
    <w:name w:val="Heading 4 Char"/>
    <w:link w:val="Heading4"/>
    <w:uiPriority w:val="9"/>
    <w:rsid w:val="00107BE2"/>
    <w:rPr>
      <w:rFonts w:ascii="Arial" w:eastAsia="Times New Roman" w:hAnsi="Arial" w:cs="Times New Roman"/>
      <w:b/>
      <w:bCs/>
      <w:i/>
      <w:iCs/>
      <w:color w:val="595959"/>
      <w:sz w:val="24"/>
    </w:rPr>
  </w:style>
  <w:style w:type="character" w:customStyle="1" w:styleId="Heading1Char">
    <w:name w:val="Heading 1 Char"/>
    <w:link w:val="Heading1"/>
    <w:uiPriority w:val="9"/>
    <w:rsid w:val="00107BE2"/>
    <w:rPr>
      <w:rFonts w:ascii="Arial" w:hAnsi="Arial" w:cs="Arial"/>
      <w:color w:val="0D0D0D"/>
      <w:sz w:val="40"/>
      <w:szCs w:val="40"/>
    </w:rPr>
  </w:style>
  <w:style w:type="character" w:customStyle="1" w:styleId="Heading2Char">
    <w:name w:val="Heading 2 Char"/>
    <w:link w:val="Heading2"/>
    <w:uiPriority w:val="9"/>
    <w:rsid w:val="00107BE2"/>
    <w:rPr>
      <w:rFonts w:ascii="Arial" w:eastAsia="Times New Roman" w:hAnsi="Arial"/>
      <w:b/>
      <w:bCs/>
      <w:i/>
      <w:iCs/>
      <w:color w:val="262626"/>
      <w:sz w:val="32"/>
      <w:szCs w:val="28"/>
    </w:rPr>
  </w:style>
  <w:style w:type="character" w:customStyle="1" w:styleId="Heading3Char">
    <w:name w:val="Heading 3 Char"/>
    <w:link w:val="Heading3"/>
    <w:uiPriority w:val="9"/>
    <w:rsid w:val="00107BE2"/>
    <w:rPr>
      <w:rFonts w:ascii="Arial" w:eastAsia="Times New Roman" w:hAnsi="Arial" w:cs="Times New Roman"/>
      <w:i/>
      <w:color w:val="404040"/>
      <w:sz w:val="28"/>
      <w:lang w:val="en-GB"/>
    </w:rPr>
  </w:style>
  <w:style w:type="character" w:customStyle="1" w:styleId="Heading5Char">
    <w:name w:val="Heading 5 Char"/>
    <w:link w:val="Heading5"/>
    <w:uiPriority w:val="9"/>
    <w:rsid w:val="00F31250"/>
    <w:rPr>
      <w:rFonts w:ascii="Arial" w:eastAsia="Times New Roman" w:hAnsi="Arial" w:cs="Times New Roman"/>
      <w:b/>
      <w:bCs/>
      <w:i/>
      <w:iCs/>
      <w:color w:val="323232"/>
      <w:szCs w:val="26"/>
    </w:rPr>
  </w:style>
  <w:style w:type="character" w:customStyle="1" w:styleId="Heading6Char">
    <w:name w:val="Heading 6 Char"/>
    <w:link w:val="Heading6"/>
    <w:uiPriority w:val="9"/>
    <w:rsid w:val="00F31250"/>
    <w:rPr>
      <w:rFonts w:ascii="Arial" w:eastAsia="Times New Roman" w:hAnsi="Arial"/>
      <w:b/>
      <w:bCs/>
      <w:color w:val="323232"/>
      <w:sz w:val="20"/>
    </w:rPr>
  </w:style>
  <w:style w:type="character" w:customStyle="1" w:styleId="Heading7Char">
    <w:name w:val="Heading 7 Char"/>
    <w:link w:val="Heading7"/>
    <w:rsid w:val="00F31250"/>
    <w:rPr>
      <w:rFonts w:ascii="Arial" w:hAnsi="Arial" w:cs="Times New Roman"/>
      <w:color w:val="323232"/>
    </w:rPr>
  </w:style>
  <w:style w:type="character" w:styleId="Hyperlink">
    <w:name w:val="Hyperlink"/>
    <w:uiPriority w:val="99"/>
    <w:unhideWhenUsed/>
    <w:rsid w:val="00C136C8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C92144"/>
    <w:rPr>
      <w:rFonts w:ascii="Arial" w:hAnsi="Arial"/>
      <w:color w:val="32323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4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2144"/>
    <w:rPr>
      <w:rFonts w:ascii="Tahoma" w:hAnsi="Tahoma" w:cs="Tahoma"/>
      <w:color w:val="323232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3D78E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63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ana@kailuaalertprepared.org" TargetMode="External"/><Relationship Id="rId12" Type="http://schemas.openxmlformats.org/officeDocument/2006/relationships/hyperlink" Target="mailto:Iris.Terashima@noaa.gov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jpeg"/><Relationship Id="rId9" Type="http://schemas.openxmlformats.org/officeDocument/2006/relationships/hyperlink" Target="https://www.nps.gov/havo/planyourvisit/events_adip.htm" TargetMode="External"/><Relationship Id="rId10" Type="http://schemas.openxmlformats.org/officeDocument/2006/relationships/hyperlink" Target="mailto:Cindi.Preller@noaa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lia.wojtowicz\Application%20Data\Microsoft\Templates\TP101956325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93442-C76C-834B-B7F8-03896065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Settings\lia.wojtowicz\Application Data\Microsoft\Templates\TP101956325_template.dotx</Template>
  <TotalTime>19</TotalTime>
  <Pages>2</Pages>
  <Words>412</Words>
  <Characters>2355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is Tsunami Awareness Month in Hawaii</vt:lpstr>
    </vt:vector>
  </TitlesOfParts>
  <Company>NOS</Company>
  <LinksUpToDate>false</LinksUpToDate>
  <CharactersWithSpaces>2762</CharactersWithSpaces>
  <SharedDoc>false</SharedDoc>
  <HLinks>
    <vt:vector size="12" baseType="variant">
      <vt:variant>
        <vt:i4>1179768</vt:i4>
      </vt:variant>
      <vt:variant>
        <vt:i4>3</vt:i4>
      </vt:variant>
      <vt:variant>
        <vt:i4>0</vt:i4>
      </vt:variant>
      <vt:variant>
        <vt:i4>5</vt:i4>
      </vt:variant>
      <vt:variant>
        <vt:lpwstr>mailto:Iris.Terashima@noaa.gov</vt:lpwstr>
      </vt:variant>
      <vt:variant>
        <vt:lpwstr/>
      </vt:variant>
      <vt:variant>
        <vt:i4>4390971</vt:i4>
      </vt:variant>
      <vt:variant>
        <vt:i4>0</vt:i4>
      </vt:variant>
      <vt:variant>
        <vt:i4>0</vt:i4>
      </vt:variant>
      <vt:variant>
        <vt:i4>5</vt:i4>
      </vt:variant>
      <vt:variant>
        <vt:lpwstr>mailto:Cindi.Preller@noaa.gov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is Tsunami Awareness Month in Hawaii</dc:title>
  <dc:subject/>
  <dc:creator>Lia Wojtowicz</dc:creator>
  <cp:keywords/>
  <cp:lastModifiedBy>Laura Kong</cp:lastModifiedBy>
  <cp:revision>7</cp:revision>
  <cp:lastPrinted>2012-02-24T18:42:00Z</cp:lastPrinted>
  <dcterms:created xsi:type="dcterms:W3CDTF">2018-03-05T21:58:00Z</dcterms:created>
  <dcterms:modified xsi:type="dcterms:W3CDTF">2018-03-06T01:00:00Z</dcterms:modified>
</cp:coreProperties>
</file>